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4A" w:rsidRPr="00360CF1" w:rsidRDefault="002A284A" w:rsidP="002A284A">
      <w:pPr>
        <w:jc w:val="center"/>
        <w:rPr>
          <w:b/>
          <w:sz w:val="24"/>
          <w:szCs w:val="24"/>
        </w:rPr>
      </w:pPr>
      <w:r>
        <w:rPr>
          <w:b/>
          <w:noProof/>
          <w:sz w:val="24"/>
          <w:szCs w:val="24"/>
        </w:rPr>
        <w:drawing>
          <wp:anchor distT="0" distB="0" distL="6401435" distR="6401435" simplePos="0" relativeHeight="251659264" behindDoc="0" locked="0" layoutInCell="1" allowOverlap="1" wp14:anchorId="41A6BDCD" wp14:editId="34CC262F">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2A284A" w:rsidRPr="00360CF1" w:rsidRDefault="002A284A" w:rsidP="002A284A">
      <w:pPr>
        <w:pStyle w:val="7"/>
        <w:rPr>
          <w:b/>
          <w:caps/>
          <w:sz w:val="36"/>
          <w:szCs w:val="36"/>
        </w:rPr>
      </w:pPr>
      <w:r w:rsidRPr="00360CF1">
        <w:rPr>
          <w:b/>
          <w:caps/>
          <w:sz w:val="36"/>
          <w:szCs w:val="36"/>
        </w:rPr>
        <w:t>администрация Нижневартовского района</w:t>
      </w:r>
    </w:p>
    <w:p w:rsidR="002A284A" w:rsidRPr="00360CF1" w:rsidRDefault="002A284A" w:rsidP="002A284A">
      <w:pPr>
        <w:jc w:val="center"/>
        <w:rPr>
          <w:sz w:val="24"/>
          <w:szCs w:val="24"/>
        </w:rPr>
      </w:pPr>
      <w:r w:rsidRPr="00360CF1">
        <w:rPr>
          <w:b/>
          <w:bCs/>
          <w:iCs/>
          <w:sz w:val="24"/>
          <w:szCs w:val="24"/>
        </w:rPr>
        <w:t>Ханты-Мансийского автономного округа – Югры</w:t>
      </w:r>
    </w:p>
    <w:p w:rsidR="002A284A" w:rsidRPr="00360CF1" w:rsidRDefault="002A284A" w:rsidP="002A284A">
      <w:pPr>
        <w:rPr>
          <w:sz w:val="36"/>
          <w:szCs w:val="36"/>
        </w:rPr>
      </w:pPr>
    </w:p>
    <w:p w:rsidR="002A284A" w:rsidRPr="00360CF1" w:rsidRDefault="005F587C" w:rsidP="002A284A">
      <w:pPr>
        <w:pStyle w:val="1"/>
        <w:rPr>
          <w:szCs w:val="44"/>
        </w:rPr>
      </w:pPr>
      <w:r>
        <w:rPr>
          <w:szCs w:val="44"/>
        </w:rPr>
        <w:t>ПРОЕКТ ПОСТАНОВЛЕНИЯ</w:t>
      </w:r>
    </w:p>
    <w:p w:rsidR="002A284A" w:rsidRPr="00360CF1" w:rsidRDefault="002A284A" w:rsidP="002A284A">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2A284A" w:rsidRPr="00360CF1" w:rsidTr="002A284A">
        <w:tc>
          <w:tcPr>
            <w:tcW w:w="4952" w:type="dxa"/>
            <w:tcBorders>
              <w:top w:val="nil"/>
              <w:left w:val="nil"/>
              <w:bottom w:val="nil"/>
              <w:right w:val="nil"/>
            </w:tcBorders>
          </w:tcPr>
          <w:p w:rsidR="002A284A" w:rsidRPr="00360CF1" w:rsidRDefault="002A284A" w:rsidP="002A284A">
            <w:r w:rsidRPr="00360CF1">
              <w:t xml:space="preserve">от </w:t>
            </w:r>
          </w:p>
          <w:p w:rsidR="002A284A" w:rsidRPr="00360CF1" w:rsidRDefault="002A284A" w:rsidP="002A284A">
            <w:pPr>
              <w:rPr>
                <w:sz w:val="10"/>
                <w:szCs w:val="10"/>
              </w:rPr>
            </w:pPr>
          </w:p>
          <w:p w:rsidR="002A284A" w:rsidRPr="00360CF1" w:rsidRDefault="002A284A" w:rsidP="002A284A">
            <w:pPr>
              <w:rPr>
                <w:sz w:val="24"/>
                <w:szCs w:val="24"/>
              </w:rPr>
            </w:pPr>
            <w:r w:rsidRPr="00360CF1">
              <w:rPr>
                <w:sz w:val="24"/>
                <w:szCs w:val="24"/>
              </w:rPr>
              <w:t>г. Нижневартовск</w:t>
            </w:r>
          </w:p>
        </w:tc>
        <w:tc>
          <w:tcPr>
            <w:tcW w:w="4696" w:type="dxa"/>
            <w:tcBorders>
              <w:top w:val="nil"/>
              <w:left w:val="nil"/>
              <w:bottom w:val="nil"/>
              <w:right w:val="nil"/>
            </w:tcBorders>
          </w:tcPr>
          <w:p w:rsidR="002A284A" w:rsidRPr="00360CF1" w:rsidRDefault="005F587C" w:rsidP="005F587C">
            <w:pPr>
              <w:tabs>
                <w:tab w:val="left" w:pos="3123"/>
                <w:tab w:val="left" w:pos="3270"/>
              </w:tabs>
            </w:pPr>
            <w:r>
              <w:t xml:space="preserve">                                                   </w:t>
            </w:r>
            <w:r w:rsidR="002A284A" w:rsidRPr="00360CF1">
              <w:t xml:space="preserve">№           </w:t>
            </w:r>
          </w:p>
        </w:tc>
      </w:tr>
    </w:tbl>
    <w:p w:rsidR="002A284A" w:rsidRDefault="002A284A" w:rsidP="00EB4EEF">
      <w:pPr>
        <w:tabs>
          <w:tab w:val="left" w:pos="142"/>
          <w:tab w:val="left" w:pos="5245"/>
        </w:tabs>
        <w:suppressAutoHyphens/>
        <w:autoSpaceDE w:val="0"/>
        <w:autoSpaceDN w:val="0"/>
        <w:adjustRightInd w:val="0"/>
        <w:ind w:right="5103"/>
        <w:jc w:val="both"/>
      </w:pPr>
    </w:p>
    <w:p w:rsidR="002A284A" w:rsidRDefault="002A284A" w:rsidP="002A284A">
      <w:pPr>
        <w:tabs>
          <w:tab w:val="left" w:pos="142"/>
          <w:tab w:val="left" w:pos="5245"/>
        </w:tabs>
        <w:suppressAutoHyphens/>
        <w:autoSpaceDE w:val="0"/>
        <w:autoSpaceDN w:val="0"/>
        <w:adjustRightInd w:val="0"/>
        <w:jc w:val="both"/>
      </w:pPr>
    </w:p>
    <w:p w:rsidR="00EB4EEF" w:rsidRPr="000D6ACE" w:rsidRDefault="00EB4EEF" w:rsidP="002A284A">
      <w:pPr>
        <w:tabs>
          <w:tab w:val="left" w:pos="142"/>
          <w:tab w:val="left" w:pos="5245"/>
        </w:tabs>
        <w:suppressAutoHyphens/>
        <w:autoSpaceDE w:val="0"/>
        <w:autoSpaceDN w:val="0"/>
        <w:adjustRightInd w:val="0"/>
        <w:ind w:right="5103"/>
        <w:jc w:val="both"/>
      </w:pPr>
      <w:r w:rsidRPr="000D6ACE">
        <w:t>О внесении изменений в приложение к постановлению администрации района от 25.11.2</w:t>
      </w:r>
      <w:r w:rsidR="00DF3481" w:rsidRPr="000D6ACE">
        <w:t xml:space="preserve">021 № 2094 </w:t>
      </w:r>
      <w:r w:rsidRPr="000D6ACE">
        <w:t>«Об утверждении муниципальной программы «Информационное общество Нижневартовского района»</w:t>
      </w:r>
    </w:p>
    <w:p w:rsidR="00EB4EEF" w:rsidRPr="000D6ACE" w:rsidRDefault="00EB4EEF" w:rsidP="002A284A">
      <w:pPr>
        <w:widowControl w:val="0"/>
        <w:autoSpaceDE w:val="0"/>
        <w:autoSpaceDN w:val="0"/>
        <w:ind w:firstLine="709"/>
        <w:jc w:val="both"/>
      </w:pPr>
    </w:p>
    <w:p w:rsidR="00EB4EEF" w:rsidRPr="00CD1498" w:rsidRDefault="00EB4EEF" w:rsidP="002A284A">
      <w:pPr>
        <w:widowControl w:val="0"/>
        <w:autoSpaceDE w:val="0"/>
        <w:autoSpaceDN w:val="0"/>
        <w:ind w:firstLine="709"/>
        <w:jc w:val="both"/>
      </w:pPr>
    </w:p>
    <w:p w:rsidR="00EB4EEF" w:rsidRPr="00CD1498" w:rsidRDefault="00EB4EEF" w:rsidP="000501B4">
      <w:pPr>
        <w:autoSpaceDE w:val="0"/>
        <w:autoSpaceDN w:val="0"/>
        <w:ind w:firstLine="709"/>
        <w:jc w:val="both"/>
      </w:pPr>
      <w:r w:rsidRPr="00CD1498">
        <w:t>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r w:rsidR="000501B4" w:rsidRPr="00CD1498">
        <w:t xml:space="preserve"> </w:t>
      </w:r>
      <w:bookmarkStart w:id="0" w:name="_GoBack"/>
      <w:r w:rsidR="00716E27" w:rsidRPr="008E2BE2">
        <w:rPr>
          <w:highlight w:val="yellow"/>
        </w:rPr>
        <w:t>с решением Думы района от 28.07.2023 № 836 «О внесении изменений в решение Думы района от 05.12.2022 № 761 «О бюджете Нижневартовского района на 2023 год и плановый период 2024 и 2025 годов»</w:t>
      </w:r>
      <w:bookmarkEnd w:id="0"/>
      <w:r w:rsidR="00716E27" w:rsidRPr="008E2BE2">
        <w:rPr>
          <w:highlight w:val="yellow"/>
        </w:rPr>
        <w:t xml:space="preserve">, </w:t>
      </w:r>
      <w:r w:rsidR="00716E27" w:rsidRPr="008E2BE2">
        <w:rPr>
          <w:rFonts w:eastAsia="Calibri"/>
          <w:highlight w:val="yellow"/>
          <w:lang w:eastAsia="en-US"/>
        </w:rPr>
        <w:t xml:space="preserve">с целью уточнения </w:t>
      </w:r>
      <w:r w:rsidR="00716E27" w:rsidRPr="008E2BE2">
        <w:rPr>
          <w:highlight w:val="yellow"/>
        </w:rPr>
        <w:t>программных мероприятий муниципальной программы</w:t>
      </w:r>
      <w:r w:rsidR="00716E27" w:rsidRPr="008E2BE2">
        <w:rPr>
          <w:rFonts w:eastAsia="Calibri"/>
          <w:highlight w:val="yellow"/>
          <w:lang w:eastAsia="en-US"/>
        </w:rPr>
        <w:t>:</w:t>
      </w:r>
    </w:p>
    <w:p w:rsidR="00CC6918" w:rsidRPr="00CD1498" w:rsidRDefault="00EB4EEF" w:rsidP="002A284A">
      <w:pPr>
        <w:tabs>
          <w:tab w:val="left" w:pos="142"/>
          <w:tab w:val="left" w:pos="5245"/>
        </w:tabs>
        <w:suppressAutoHyphens/>
        <w:autoSpaceDE w:val="0"/>
        <w:autoSpaceDN w:val="0"/>
        <w:adjustRightInd w:val="0"/>
        <w:ind w:firstLine="709"/>
        <w:jc w:val="both"/>
      </w:pPr>
      <w:r w:rsidRPr="00CD1498">
        <w:t>1. Внести в приложение к постановлению администрации района                         от 25.11.2021 № 2094 «Об утверждении муниципальной программы «Информационное общество Нижневартовского района»</w:t>
      </w:r>
      <w:r w:rsidR="002A284A" w:rsidRPr="00CD1498">
        <w:t xml:space="preserve"> (с изменениями </w:t>
      </w:r>
      <w:r w:rsidR="005071ED" w:rsidRPr="00CD1498">
        <w:t xml:space="preserve">                      от </w:t>
      </w:r>
      <w:r w:rsidR="002A284A" w:rsidRPr="00CD1498">
        <w:t>18.04.2022 № 889, от 06.06.2022 № 1276, от 02.09.2022 № 1861</w:t>
      </w:r>
      <w:r w:rsidR="005F587C" w:rsidRPr="00CD1498">
        <w:t>, от 10.03.2023 № 220</w:t>
      </w:r>
      <w:r w:rsidR="00C91BC0" w:rsidRPr="00CD1498">
        <w:t>, от 19.04.2023 № 365</w:t>
      </w:r>
      <w:r w:rsidR="002A284A" w:rsidRPr="00CD1498">
        <w:t>)</w:t>
      </w:r>
      <w:r w:rsidRPr="00CD1498">
        <w:t xml:space="preserve"> следующие изменения:</w:t>
      </w:r>
    </w:p>
    <w:p w:rsidR="00D6078B" w:rsidRPr="00CD1498" w:rsidRDefault="00D6078B" w:rsidP="002A284A">
      <w:pPr>
        <w:autoSpaceDE w:val="0"/>
        <w:autoSpaceDN w:val="0"/>
        <w:ind w:firstLine="709"/>
        <w:jc w:val="both"/>
        <w:rPr>
          <w:bCs/>
        </w:rPr>
      </w:pPr>
      <w:r w:rsidRPr="00CD1498">
        <w:rPr>
          <w:bCs/>
        </w:rPr>
        <w:t>1.1</w:t>
      </w:r>
      <w:r w:rsidR="00F65EB1" w:rsidRPr="00CD1498">
        <w:rPr>
          <w:bCs/>
        </w:rPr>
        <w:t>.</w:t>
      </w:r>
      <w:r w:rsidRPr="00CD1498">
        <w:rPr>
          <w:bCs/>
        </w:rPr>
        <w:t xml:space="preserve"> Строку «</w:t>
      </w:r>
      <w:r w:rsidRPr="00CD1498">
        <w:t xml:space="preserve">Параметры финансового обеспечения муниципальной программы» </w:t>
      </w:r>
      <w:r w:rsidRPr="00CD1498">
        <w:rPr>
          <w:bCs/>
        </w:rPr>
        <w:t>Паспорта муниципальной программы изложить в новой редакции согласно приложению 1.</w:t>
      </w:r>
    </w:p>
    <w:p w:rsidR="00EB4EEF" w:rsidRPr="00CD1498" w:rsidRDefault="00EB4EEF" w:rsidP="002A284A">
      <w:pPr>
        <w:ind w:firstLine="709"/>
        <w:jc w:val="both"/>
      </w:pPr>
      <w:r w:rsidRPr="00CD1498">
        <w:rPr>
          <w:bCs/>
        </w:rPr>
        <w:t>1</w:t>
      </w:r>
      <w:r w:rsidR="00CC6918" w:rsidRPr="00CD1498">
        <w:rPr>
          <w:bCs/>
        </w:rPr>
        <w:t>.2</w:t>
      </w:r>
      <w:r w:rsidRPr="00CD1498">
        <w:rPr>
          <w:bCs/>
        </w:rPr>
        <w:t xml:space="preserve">. </w:t>
      </w:r>
      <w:r w:rsidR="00494A20" w:rsidRPr="00CD1498">
        <w:t xml:space="preserve">Приложение 1 </w:t>
      </w:r>
      <w:r w:rsidRPr="00CD1498">
        <w:t>изложить в новой редакции согласно приложению</w:t>
      </w:r>
      <w:r w:rsidR="00494A20" w:rsidRPr="00CD1498">
        <w:t xml:space="preserve"> </w:t>
      </w:r>
      <w:r w:rsidR="00D6078B" w:rsidRPr="00CD1498">
        <w:t>2</w:t>
      </w:r>
      <w:r w:rsidRPr="00CD1498">
        <w:t>.</w:t>
      </w:r>
    </w:p>
    <w:p w:rsidR="00E8125F" w:rsidRPr="00CD1498" w:rsidRDefault="00E8125F" w:rsidP="002A284A">
      <w:pPr>
        <w:ind w:firstLine="709"/>
        <w:jc w:val="both"/>
      </w:pPr>
      <w:r w:rsidRPr="00CD1498">
        <w:rPr>
          <w:rFonts w:eastAsia="Courier New"/>
        </w:rPr>
        <w:t xml:space="preserve">1.3. Приложение </w:t>
      </w:r>
      <w:r w:rsidRPr="00CD1498">
        <w:t>«Публичная декларация о результатах реализации муниципальной программы «Информационное общество Нижневартовского района»</w:t>
      </w:r>
      <w:r w:rsidRPr="00CD1498">
        <w:rPr>
          <w:rFonts w:eastAsia="Courier New"/>
        </w:rPr>
        <w:t xml:space="preserve"> изложить в новой редакции согласно приложению </w:t>
      </w:r>
      <w:r w:rsidR="000501B4" w:rsidRPr="00CD1498">
        <w:rPr>
          <w:rFonts w:eastAsia="Courier New"/>
        </w:rPr>
        <w:t>3.</w:t>
      </w:r>
    </w:p>
    <w:p w:rsidR="00EB4EEF" w:rsidRPr="000D6ACE" w:rsidRDefault="00EB4EEF" w:rsidP="002A284A">
      <w:pPr>
        <w:ind w:firstLine="709"/>
        <w:jc w:val="both"/>
      </w:pPr>
    </w:p>
    <w:p w:rsidR="00F65EB1" w:rsidRPr="00453D8F" w:rsidRDefault="00EB4EEF" w:rsidP="00F65EB1">
      <w:pPr>
        <w:autoSpaceDE w:val="0"/>
        <w:autoSpaceDN w:val="0"/>
        <w:adjustRightInd w:val="0"/>
        <w:ind w:firstLine="709"/>
        <w:jc w:val="both"/>
      </w:pPr>
      <w:r w:rsidRPr="000D6ACE">
        <w:t xml:space="preserve">2. </w:t>
      </w:r>
      <w:r w:rsidR="00F65EB1" w:rsidRPr="00453D8F">
        <w:t xml:space="preserve">Отделу делопроизводства, контроля и обеспечения работы руководства управления обеспечения деятельности администрации района разместить </w:t>
      </w:r>
      <w:r w:rsidR="00F65EB1" w:rsidRPr="00453D8F">
        <w:lastRenderedPageBreak/>
        <w:t xml:space="preserve">постановление на официальном веб-сайте администрации района: </w:t>
      </w:r>
      <w:hyperlink r:id="rId9" w:history="1">
        <w:r w:rsidR="00F65EB1" w:rsidRPr="00453D8F">
          <w:rPr>
            <w:rStyle w:val="af9"/>
            <w:color w:val="auto"/>
            <w:u w:val="none"/>
          </w:rPr>
          <w:t>www.nvraion.ru</w:t>
        </w:r>
      </w:hyperlink>
      <w:r w:rsidR="00F65EB1" w:rsidRPr="00453D8F">
        <w:t>.</w:t>
      </w:r>
    </w:p>
    <w:p w:rsidR="00F65EB1" w:rsidRPr="00453D8F" w:rsidRDefault="00F65EB1" w:rsidP="00F65EB1">
      <w:pPr>
        <w:autoSpaceDE w:val="0"/>
        <w:autoSpaceDN w:val="0"/>
        <w:adjustRightInd w:val="0"/>
        <w:ind w:firstLine="709"/>
        <w:jc w:val="both"/>
      </w:pPr>
    </w:p>
    <w:p w:rsidR="00F65EB1" w:rsidRPr="00453D8F" w:rsidRDefault="00F65EB1" w:rsidP="00F65EB1">
      <w:pPr>
        <w:autoSpaceDE w:val="0"/>
        <w:autoSpaceDN w:val="0"/>
        <w:adjustRightInd w:val="0"/>
        <w:ind w:firstLine="709"/>
        <w:jc w:val="both"/>
      </w:pPr>
      <w:r w:rsidRPr="00453D8F">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F65EB1" w:rsidRPr="00453D8F" w:rsidRDefault="00F65EB1" w:rsidP="00F65EB1">
      <w:pPr>
        <w:autoSpaceDE w:val="0"/>
        <w:autoSpaceDN w:val="0"/>
        <w:adjustRightInd w:val="0"/>
        <w:ind w:firstLine="709"/>
        <w:jc w:val="both"/>
      </w:pPr>
    </w:p>
    <w:p w:rsidR="00F65EB1" w:rsidRPr="00453D8F" w:rsidRDefault="00F65EB1" w:rsidP="00F65EB1">
      <w:pPr>
        <w:autoSpaceDE w:val="0"/>
        <w:autoSpaceDN w:val="0"/>
        <w:adjustRightInd w:val="0"/>
        <w:ind w:firstLine="709"/>
        <w:jc w:val="both"/>
      </w:pPr>
      <w:r w:rsidRPr="00453D8F">
        <w:t>4. Постановление вступает в силу после его официального опубликования (обнародования).</w:t>
      </w:r>
    </w:p>
    <w:p w:rsidR="00EB4EEF" w:rsidRPr="000D6ACE" w:rsidRDefault="00EB4EEF" w:rsidP="002A284A">
      <w:pPr>
        <w:ind w:firstLine="709"/>
        <w:jc w:val="both"/>
      </w:pPr>
    </w:p>
    <w:p w:rsidR="00EB4EEF" w:rsidRPr="000D6ACE" w:rsidRDefault="00EB4EEF" w:rsidP="002A284A">
      <w:pPr>
        <w:autoSpaceDE w:val="0"/>
        <w:autoSpaceDN w:val="0"/>
        <w:ind w:firstLine="709"/>
        <w:jc w:val="both"/>
      </w:pPr>
      <w:r w:rsidRPr="000D6ACE">
        <w:t xml:space="preserve">5. </w:t>
      </w:r>
      <w:r w:rsidR="00E441FA" w:rsidRPr="009A1448">
        <w:t xml:space="preserve">Контроль за выполнением постановления возложить на </w:t>
      </w:r>
      <w:r w:rsidR="00E441FA">
        <w:t xml:space="preserve">заместителя главы района ‒ </w:t>
      </w:r>
      <w:r w:rsidR="00E441FA" w:rsidRPr="0070258A">
        <w:t xml:space="preserve">начальника управления общественных связей и информационной политики администрации района </w:t>
      </w:r>
      <w:r w:rsidR="00E441FA">
        <w:t>С.Ю.</w:t>
      </w:r>
      <w:r w:rsidR="00E441FA" w:rsidRPr="0070258A">
        <w:t xml:space="preserve"> М</w:t>
      </w:r>
      <w:r w:rsidR="00E441FA">
        <w:t>аликова.</w:t>
      </w:r>
    </w:p>
    <w:p w:rsidR="00EB4EEF" w:rsidRPr="000D6ACE" w:rsidRDefault="00EB4EEF" w:rsidP="002A284A">
      <w:pPr>
        <w:adjustRightInd w:val="0"/>
        <w:ind w:firstLine="709"/>
        <w:jc w:val="both"/>
        <w:outlineLvl w:val="0"/>
        <w:rPr>
          <w:szCs w:val="20"/>
        </w:rPr>
      </w:pPr>
    </w:p>
    <w:p w:rsidR="002A284A" w:rsidRPr="005202B4" w:rsidRDefault="002A284A" w:rsidP="002A284A">
      <w:pPr>
        <w:widowControl w:val="0"/>
        <w:tabs>
          <w:tab w:val="left" w:pos="709"/>
          <w:tab w:val="left" w:pos="851"/>
        </w:tabs>
        <w:ind w:firstLine="709"/>
        <w:jc w:val="both"/>
      </w:pPr>
    </w:p>
    <w:p w:rsidR="002A284A" w:rsidRDefault="002A284A" w:rsidP="002A284A">
      <w:pPr>
        <w:pStyle w:val="ConsPlusNormal"/>
        <w:widowControl/>
        <w:ind w:firstLine="709"/>
        <w:jc w:val="both"/>
        <w:rPr>
          <w:rFonts w:ascii="Times New Roman" w:hAnsi="Times New Roman" w:cs="Times New Roman"/>
          <w:sz w:val="28"/>
          <w:szCs w:val="28"/>
        </w:rPr>
      </w:pPr>
    </w:p>
    <w:p w:rsidR="002A284A" w:rsidRDefault="002A284A" w:rsidP="002A284A">
      <w:pPr>
        <w:tabs>
          <w:tab w:val="left" w:pos="0"/>
          <w:tab w:val="left" w:pos="8627"/>
        </w:tabs>
        <w:jc w:val="both"/>
        <w:rPr>
          <w:rFonts w:eastAsia="Calibri"/>
          <w:lang w:eastAsia="en-US"/>
        </w:rPr>
      </w:pPr>
      <w:r>
        <w:t>Глава района                                                                                        Б.А. Саломатин</w:t>
      </w:r>
    </w:p>
    <w:p w:rsidR="002A284A" w:rsidRPr="000D6ACE" w:rsidRDefault="002A284A" w:rsidP="002A284A">
      <w:pPr>
        <w:adjustRightInd w:val="0"/>
        <w:jc w:val="both"/>
        <w:outlineLvl w:val="0"/>
      </w:pPr>
    </w:p>
    <w:p w:rsidR="00EB4EEF" w:rsidRPr="000D6ACE" w:rsidRDefault="00EB4EEF" w:rsidP="00EB4EEF">
      <w:pPr>
        <w:shd w:val="clear" w:color="auto" w:fill="FFFFFF"/>
        <w:tabs>
          <w:tab w:val="left" w:pos="7531"/>
          <w:tab w:val="left" w:pos="8647"/>
        </w:tabs>
        <w:ind w:left="10"/>
        <w:jc w:val="both"/>
        <w:rPr>
          <w:spacing w:val="-6"/>
        </w:rPr>
      </w:pPr>
    </w:p>
    <w:p w:rsidR="00EB4EEF" w:rsidRPr="000D6ACE" w:rsidRDefault="00EB4EEF" w:rsidP="00EB4EEF">
      <w:pPr>
        <w:adjustRightInd w:val="0"/>
        <w:jc w:val="both"/>
        <w:outlineLvl w:val="0"/>
        <w:rPr>
          <w:szCs w:val="20"/>
        </w:rPr>
        <w:sectPr w:rsidR="00EB4EEF" w:rsidRPr="000D6ACE" w:rsidSect="00EB4EEF">
          <w:headerReference w:type="default" r:id="rId10"/>
          <w:pgSz w:w="11907" w:h="16840" w:code="9"/>
          <w:pgMar w:top="1134" w:right="567" w:bottom="1134" w:left="1701" w:header="720" w:footer="720" w:gutter="0"/>
          <w:cols w:space="720"/>
          <w:noEndnote/>
          <w:docGrid w:linePitch="381"/>
        </w:sectPr>
      </w:pPr>
    </w:p>
    <w:p w:rsidR="00EB4EEF" w:rsidRPr="000D6ACE" w:rsidRDefault="00EB4EEF" w:rsidP="002A284A">
      <w:pPr>
        <w:tabs>
          <w:tab w:val="left" w:pos="315"/>
        </w:tabs>
        <w:autoSpaceDE w:val="0"/>
        <w:autoSpaceDN w:val="0"/>
        <w:adjustRightInd w:val="0"/>
        <w:ind w:left="10348" w:firstLine="567"/>
        <w:jc w:val="both"/>
      </w:pPr>
      <w:r w:rsidRPr="000D6ACE">
        <w:lastRenderedPageBreak/>
        <w:t xml:space="preserve">Приложение 1 к постановлению </w:t>
      </w:r>
    </w:p>
    <w:p w:rsidR="00EB4EEF" w:rsidRPr="000D6ACE" w:rsidRDefault="00EB4EEF" w:rsidP="002A284A">
      <w:pPr>
        <w:tabs>
          <w:tab w:val="left" w:pos="315"/>
        </w:tabs>
        <w:autoSpaceDE w:val="0"/>
        <w:autoSpaceDN w:val="0"/>
        <w:adjustRightInd w:val="0"/>
        <w:ind w:left="10348" w:firstLine="567"/>
        <w:jc w:val="both"/>
      </w:pPr>
      <w:r w:rsidRPr="000D6ACE">
        <w:t>администрации района</w:t>
      </w:r>
    </w:p>
    <w:p w:rsidR="00EB4EEF" w:rsidRPr="000D6ACE" w:rsidRDefault="00EB4EEF" w:rsidP="002A284A">
      <w:pPr>
        <w:tabs>
          <w:tab w:val="left" w:pos="315"/>
        </w:tabs>
        <w:autoSpaceDE w:val="0"/>
        <w:autoSpaceDN w:val="0"/>
        <w:adjustRightInd w:val="0"/>
        <w:ind w:left="10348" w:firstLine="567"/>
        <w:jc w:val="both"/>
      </w:pPr>
      <w:r w:rsidRPr="000D6ACE">
        <w:t xml:space="preserve">от № </w:t>
      </w:r>
    </w:p>
    <w:p w:rsidR="00D6078B" w:rsidRPr="000D6ACE" w:rsidRDefault="00D6078B" w:rsidP="00494A20">
      <w:pPr>
        <w:tabs>
          <w:tab w:val="left" w:pos="315"/>
        </w:tabs>
        <w:autoSpaceDE w:val="0"/>
        <w:autoSpaceDN w:val="0"/>
        <w:adjustRightInd w:val="0"/>
        <w:ind w:left="10348"/>
        <w:jc w:val="both"/>
      </w:pPr>
    </w:p>
    <w:p w:rsidR="00D6078B" w:rsidRPr="000D6ACE" w:rsidRDefault="00D6078B" w:rsidP="00494A20">
      <w:pPr>
        <w:tabs>
          <w:tab w:val="left" w:pos="315"/>
        </w:tabs>
        <w:autoSpaceDE w:val="0"/>
        <w:autoSpaceDN w:val="0"/>
        <w:adjustRightInd w:val="0"/>
        <w:ind w:left="10348"/>
        <w:jc w:val="both"/>
      </w:pPr>
    </w:p>
    <w:p w:rsidR="00D6078B" w:rsidRPr="000D6ACE" w:rsidRDefault="00D6078B" w:rsidP="00D6078B">
      <w:pPr>
        <w:widowControl w:val="0"/>
        <w:autoSpaceDE w:val="0"/>
        <w:autoSpaceDN w:val="0"/>
        <w:adjustRightInd w:val="0"/>
        <w:jc w:val="center"/>
        <w:rPr>
          <w:b/>
        </w:rPr>
      </w:pPr>
      <w:r w:rsidRPr="000D6ACE">
        <w:rPr>
          <w:b/>
        </w:rPr>
        <w:t xml:space="preserve">«Изменение, которое вносится в Паспорт муниципальной программы </w:t>
      </w:r>
    </w:p>
    <w:p w:rsidR="00D6078B" w:rsidRPr="000D6ACE" w:rsidRDefault="00E441FA" w:rsidP="00E441FA">
      <w:pPr>
        <w:tabs>
          <w:tab w:val="left" w:pos="315"/>
        </w:tabs>
        <w:autoSpaceDE w:val="0"/>
        <w:autoSpaceDN w:val="0"/>
        <w:adjustRightInd w:val="0"/>
        <w:jc w:val="both"/>
      </w:pPr>
      <w:r>
        <w:t>«</w:t>
      </w: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18"/>
        <w:gridCol w:w="1984"/>
        <w:gridCol w:w="1701"/>
        <w:gridCol w:w="1843"/>
        <w:gridCol w:w="1418"/>
        <w:gridCol w:w="1559"/>
        <w:gridCol w:w="1559"/>
        <w:gridCol w:w="2126"/>
      </w:tblGrid>
      <w:tr w:rsidR="00D6078B" w:rsidRPr="00E441FA" w:rsidTr="002A284A">
        <w:trPr>
          <w:trHeight w:val="20"/>
          <w:jc w:val="center"/>
        </w:trPr>
        <w:tc>
          <w:tcPr>
            <w:tcW w:w="1918" w:type="dxa"/>
            <w:vMerge w:val="restart"/>
          </w:tcPr>
          <w:p w:rsidR="00D6078B" w:rsidRPr="00E441FA" w:rsidRDefault="00D6078B" w:rsidP="00A31F5C">
            <w:pPr>
              <w:widowControl w:val="0"/>
              <w:autoSpaceDE w:val="0"/>
              <w:autoSpaceDN w:val="0"/>
              <w:adjustRightInd w:val="0"/>
              <w:contextualSpacing/>
              <w:rPr>
                <w:sz w:val="22"/>
                <w:szCs w:val="22"/>
              </w:rPr>
            </w:pPr>
            <w:r w:rsidRPr="00E441FA">
              <w:rPr>
                <w:sz w:val="22"/>
                <w:szCs w:val="22"/>
              </w:rPr>
              <w:t>Параметры финансового обеспечения муниципальной программы</w:t>
            </w:r>
          </w:p>
        </w:tc>
        <w:tc>
          <w:tcPr>
            <w:tcW w:w="1984" w:type="dxa"/>
            <w:vMerge w:val="restart"/>
          </w:tcPr>
          <w:p w:rsidR="00D6078B" w:rsidRPr="00E441FA" w:rsidRDefault="00D6078B" w:rsidP="00A31F5C">
            <w:pPr>
              <w:widowControl w:val="0"/>
              <w:autoSpaceDE w:val="0"/>
              <w:autoSpaceDN w:val="0"/>
              <w:adjustRightInd w:val="0"/>
              <w:jc w:val="center"/>
              <w:rPr>
                <w:sz w:val="22"/>
                <w:szCs w:val="22"/>
              </w:rPr>
            </w:pPr>
            <w:r w:rsidRPr="00E441FA">
              <w:rPr>
                <w:sz w:val="22"/>
                <w:szCs w:val="22"/>
              </w:rPr>
              <w:t>Источники финансирования</w:t>
            </w:r>
          </w:p>
        </w:tc>
        <w:tc>
          <w:tcPr>
            <w:tcW w:w="10206" w:type="dxa"/>
            <w:gridSpan w:val="6"/>
          </w:tcPr>
          <w:p w:rsidR="00D6078B" w:rsidRPr="00E441FA" w:rsidRDefault="00D6078B" w:rsidP="00A31F5C">
            <w:pPr>
              <w:widowControl w:val="0"/>
              <w:autoSpaceDE w:val="0"/>
              <w:autoSpaceDN w:val="0"/>
              <w:adjustRightInd w:val="0"/>
              <w:ind w:firstLine="720"/>
              <w:jc w:val="center"/>
              <w:rPr>
                <w:sz w:val="22"/>
                <w:szCs w:val="22"/>
              </w:rPr>
            </w:pPr>
            <w:r w:rsidRPr="00E441FA">
              <w:rPr>
                <w:sz w:val="22"/>
                <w:szCs w:val="22"/>
              </w:rPr>
              <w:t xml:space="preserve">Расходы по годам (тыс. рублей) </w:t>
            </w:r>
          </w:p>
        </w:tc>
      </w:tr>
      <w:tr w:rsidR="00DA0B3F" w:rsidRPr="00E441FA" w:rsidTr="002A284A">
        <w:trPr>
          <w:trHeight w:val="467"/>
          <w:jc w:val="center"/>
        </w:trPr>
        <w:tc>
          <w:tcPr>
            <w:tcW w:w="1918" w:type="dxa"/>
            <w:vMerge/>
          </w:tcPr>
          <w:p w:rsidR="00D6078B" w:rsidRPr="00E441FA" w:rsidRDefault="00D6078B" w:rsidP="00A31F5C">
            <w:pPr>
              <w:widowControl w:val="0"/>
              <w:autoSpaceDE w:val="0"/>
              <w:autoSpaceDN w:val="0"/>
              <w:adjustRightInd w:val="0"/>
              <w:ind w:firstLine="160"/>
              <w:contextualSpacing/>
              <w:jc w:val="both"/>
              <w:rPr>
                <w:sz w:val="22"/>
                <w:szCs w:val="22"/>
              </w:rPr>
            </w:pPr>
          </w:p>
        </w:tc>
        <w:tc>
          <w:tcPr>
            <w:tcW w:w="1984" w:type="dxa"/>
            <w:vMerge/>
          </w:tcPr>
          <w:p w:rsidR="00D6078B" w:rsidRPr="00E441FA" w:rsidRDefault="00D6078B" w:rsidP="00A31F5C">
            <w:pPr>
              <w:widowControl w:val="0"/>
              <w:autoSpaceDE w:val="0"/>
              <w:autoSpaceDN w:val="0"/>
              <w:adjustRightInd w:val="0"/>
              <w:ind w:firstLine="153"/>
              <w:jc w:val="both"/>
              <w:rPr>
                <w:sz w:val="22"/>
                <w:szCs w:val="22"/>
              </w:rPr>
            </w:pPr>
          </w:p>
        </w:tc>
        <w:tc>
          <w:tcPr>
            <w:tcW w:w="1701" w:type="dxa"/>
          </w:tcPr>
          <w:p w:rsidR="00D6078B" w:rsidRPr="00E441FA" w:rsidRDefault="00D6078B" w:rsidP="00A31F5C">
            <w:pPr>
              <w:widowControl w:val="0"/>
              <w:autoSpaceDE w:val="0"/>
              <w:autoSpaceDN w:val="0"/>
              <w:adjustRightInd w:val="0"/>
              <w:jc w:val="center"/>
              <w:rPr>
                <w:sz w:val="22"/>
                <w:szCs w:val="22"/>
              </w:rPr>
            </w:pPr>
            <w:r w:rsidRPr="00E441FA">
              <w:rPr>
                <w:sz w:val="22"/>
                <w:szCs w:val="22"/>
              </w:rPr>
              <w:t>Всего</w:t>
            </w:r>
          </w:p>
        </w:tc>
        <w:tc>
          <w:tcPr>
            <w:tcW w:w="1843" w:type="dxa"/>
          </w:tcPr>
          <w:p w:rsidR="00D6078B" w:rsidRPr="00E441FA" w:rsidRDefault="00D6078B" w:rsidP="00E441FA">
            <w:pPr>
              <w:widowControl w:val="0"/>
              <w:autoSpaceDE w:val="0"/>
              <w:autoSpaceDN w:val="0"/>
              <w:adjustRightInd w:val="0"/>
              <w:ind w:firstLine="5"/>
              <w:jc w:val="center"/>
              <w:rPr>
                <w:sz w:val="22"/>
                <w:szCs w:val="22"/>
              </w:rPr>
            </w:pPr>
            <w:r w:rsidRPr="00E441FA">
              <w:rPr>
                <w:sz w:val="22"/>
                <w:szCs w:val="22"/>
              </w:rPr>
              <w:t>2022</w:t>
            </w:r>
          </w:p>
        </w:tc>
        <w:tc>
          <w:tcPr>
            <w:tcW w:w="1418" w:type="dxa"/>
          </w:tcPr>
          <w:p w:rsidR="00D6078B" w:rsidRPr="00E441FA" w:rsidRDefault="00D6078B" w:rsidP="00A31F5C">
            <w:pPr>
              <w:widowControl w:val="0"/>
              <w:autoSpaceDE w:val="0"/>
              <w:autoSpaceDN w:val="0"/>
              <w:adjustRightInd w:val="0"/>
              <w:jc w:val="center"/>
              <w:rPr>
                <w:sz w:val="22"/>
                <w:szCs w:val="22"/>
              </w:rPr>
            </w:pPr>
            <w:r w:rsidRPr="00E441FA">
              <w:rPr>
                <w:sz w:val="22"/>
                <w:szCs w:val="22"/>
              </w:rPr>
              <w:t>2023</w:t>
            </w:r>
          </w:p>
        </w:tc>
        <w:tc>
          <w:tcPr>
            <w:tcW w:w="1559" w:type="dxa"/>
          </w:tcPr>
          <w:p w:rsidR="00D6078B" w:rsidRPr="00E441FA" w:rsidRDefault="00D6078B" w:rsidP="00A31F5C">
            <w:pPr>
              <w:widowControl w:val="0"/>
              <w:autoSpaceDE w:val="0"/>
              <w:autoSpaceDN w:val="0"/>
              <w:adjustRightInd w:val="0"/>
              <w:ind w:firstLine="66"/>
              <w:jc w:val="center"/>
              <w:rPr>
                <w:sz w:val="22"/>
                <w:szCs w:val="22"/>
              </w:rPr>
            </w:pPr>
            <w:r w:rsidRPr="00E441FA">
              <w:rPr>
                <w:sz w:val="22"/>
                <w:szCs w:val="22"/>
              </w:rPr>
              <w:t>2024</w:t>
            </w:r>
          </w:p>
        </w:tc>
        <w:tc>
          <w:tcPr>
            <w:tcW w:w="1559" w:type="dxa"/>
          </w:tcPr>
          <w:p w:rsidR="00D6078B" w:rsidRPr="00E441FA" w:rsidRDefault="00D6078B" w:rsidP="00A31F5C">
            <w:pPr>
              <w:widowControl w:val="0"/>
              <w:autoSpaceDE w:val="0"/>
              <w:autoSpaceDN w:val="0"/>
              <w:adjustRightInd w:val="0"/>
              <w:ind w:firstLine="3"/>
              <w:jc w:val="center"/>
              <w:rPr>
                <w:sz w:val="22"/>
                <w:szCs w:val="22"/>
              </w:rPr>
            </w:pPr>
            <w:r w:rsidRPr="00E441FA">
              <w:rPr>
                <w:sz w:val="22"/>
                <w:szCs w:val="22"/>
              </w:rPr>
              <w:t>2025</w:t>
            </w:r>
          </w:p>
        </w:tc>
        <w:tc>
          <w:tcPr>
            <w:tcW w:w="2126" w:type="dxa"/>
          </w:tcPr>
          <w:p w:rsidR="00D6078B" w:rsidRPr="00E441FA" w:rsidRDefault="00DA0B3F" w:rsidP="00DA0B3F">
            <w:pPr>
              <w:widowControl w:val="0"/>
              <w:autoSpaceDE w:val="0"/>
              <w:autoSpaceDN w:val="0"/>
              <w:adjustRightInd w:val="0"/>
              <w:jc w:val="center"/>
              <w:rPr>
                <w:sz w:val="22"/>
                <w:szCs w:val="22"/>
              </w:rPr>
            </w:pPr>
            <w:r>
              <w:rPr>
                <w:sz w:val="22"/>
                <w:szCs w:val="22"/>
              </w:rPr>
              <w:t>2026‒</w:t>
            </w:r>
            <w:r w:rsidR="00D6078B" w:rsidRPr="00E441FA">
              <w:rPr>
                <w:sz w:val="22"/>
                <w:szCs w:val="22"/>
              </w:rPr>
              <w:t xml:space="preserve">2030 </w:t>
            </w:r>
          </w:p>
        </w:tc>
      </w:tr>
      <w:tr w:rsidR="00680D41" w:rsidRPr="00E441FA" w:rsidTr="002A284A">
        <w:trPr>
          <w:trHeight w:val="20"/>
          <w:jc w:val="center"/>
        </w:trPr>
        <w:tc>
          <w:tcPr>
            <w:tcW w:w="1918" w:type="dxa"/>
            <w:vMerge/>
          </w:tcPr>
          <w:p w:rsidR="00680D41" w:rsidRPr="00E441FA" w:rsidRDefault="00680D41" w:rsidP="00680D41">
            <w:pPr>
              <w:widowControl w:val="0"/>
              <w:autoSpaceDE w:val="0"/>
              <w:autoSpaceDN w:val="0"/>
              <w:adjustRightInd w:val="0"/>
              <w:ind w:firstLine="160"/>
              <w:contextualSpacing/>
              <w:jc w:val="both"/>
              <w:rPr>
                <w:sz w:val="22"/>
                <w:szCs w:val="22"/>
              </w:rPr>
            </w:pPr>
          </w:p>
        </w:tc>
        <w:tc>
          <w:tcPr>
            <w:tcW w:w="1984" w:type="dxa"/>
          </w:tcPr>
          <w:p w:rsidR="00680D41" w:rsidRPr="00E441FA" w:rsidRDefault="00680D41" w:rsidP="00680D41">
            <w:pPr>
              <w:widowControl w:val="0"/>
              <w:autoSpaceDE w:val="0"/>
              <w:autoSpaceDN w:val="0"/>
              <w:adjustRightInd w:val="0"/>
              <w:ind w:firstLine="11"/>
              <w:jc w:val="both"/>
              <w:rPr>
                <w:sz w:val="22"/>
                <w:szCs w:val="22"/>
              </w:rPr>
            </w:pPr>
            <w:r w:rsidRPr="00E441FA">
              <w:rPr>
                <w:sz w:val="22"/>
                <w:szCs w:val="22"/>
              </w:rPr>
              <w:t>всего</w:t>
            </w:r>
          </w:p>
        </w:tc>
        <w:tc>
          <w:tcPr>
            <w:tcW w:w="1701" w:type="dxa"/>
          </w:tcPr>
          <w:p w:rsidR="00680D41" w:rsidRPr="00E441FA" w:rsidRDefault="004E5D9F" w:rsidP="00680D41">
            <w:pPr>
              <w:jc w:val="center"/>
              <w:rPr>
                <w:sz w:val="22"/>
                <w:szCs w:val="22"/>
                <w:lang w:val="en-US"/>
              </w:rPr>
            </w:pPr>
            <w:r>
              <w:rPr>
                <w:color w:val="FF0000"/>
                <w:sz w:val="22"/>
                <w:szCs w:val="22"/>
              </w:rPr>
              <w:t>109167,2</w:t>
            </w:r>
          </w:p>
        </w:tc>
        <w:tc>
          <w:tcPr>
            <w:tcW w:w="1843" w:type="dxa"/>
          </w:tcPr>
          <w:p w:rsidR="00680D41" w:rsidRPr="00E441FA" w:rsidRDefault="00680D41" w:rsidP="00680D41">
            <w:pPr>
              <w:jc w:val="center"/>
              <w:rPr>
                <w:sz w:val="22"/>
                <w:szCs w:val="22"/>
              </w:rPr>
            </w:pPr>
            <w:r w:rsidRPr="00E441FA">
              <w:rPr>
                <w:sz w:val="22"/>
                <w:szCs w:val="22"/>
              </w:rPr>
              <w:t>13295,0</w:t>
            </w:r>
          </w:p>
        </w:tc>
        <w:tc>
          <w:tcPr>
            <w:tcW w:w="1418" w:type="dxa"/>
          </w:tcPr>
          <w:p w:rsidR="00680D41" w:rsidRPr="00E441FA" w:rsidRDefault="0076725E" w:rsidP="00680D41">
            <w:pPr>
              <w:jc w:val="center"/>
              <w:rPr>
                <w:sz w:val="22"/>
                <w:szCs w:val="22"/>
              </w:rPr>
            </w:pPr>
            <w:r>
              <w:rPr>
                <w:color w:val="FF0000"/>
                <w:sz w:val="22"/>
                <w:szCs w:val="22"/>
              </w:rPr>
              <w:t>13149,7</w:t>
            </w:r>
          </w:p>
        </w:tc>
        <w:tc>
          <w:tcPr>
            <w:tcW w:w="1559" w:type="dxa"/>
          </w:tcPr>
          <w:p w:rsidR="00680D41" w:rsidRPr="00E441FA" w:rsidRDefault="00680D41" w:rsidP="00680D41">
            <w:pPr>
              <w:jc w:val="center"/>
              <w:rPr>
                <w:sz w:val="22"/>
                <w:szCs w:val="22"/>
              </w:rPr>
            </w:pPr>
            <w:r w:rsidRPr="00E441FA">
              <w:rPr>
                <w:sz w:val="22"/>
                <w:szCs w:val="22"/>
              </w:rPr>
              <w:t>11817,5</w:t>
            </w:r>
          </w:p>
        </w:tc>
        <w:tc>
          <w:tcPr>
            <w:tcW w:w="1559" w:type="dxa"/>
          </w:tcPr>
          <w:p w:rsidR="00680D41" w:rsidRPr="00E441FA" w:rsidRDefault="00680D41" w:rsidP="00680D41">
            <w:pPr>
              <w:jc w:val="center"/>
              <w:rPr>
                <w:sz w:val="22"/>
                <w:szCs w:val="22"/>
              </w:rPr>
            </w:pPr>
            <w:r w:rsidRPr="00E441FA">
              <w:rPr>
                <w:sz w:val="22"/>
                <w:szCs w:val="22"/>
              </w:rPr>
              <w:t>11817,5</w:t>
            </w:r>
          </w:p>
        </w:tc>
        <w:tc>
          <w:tcPr>
            <w:tcW w:w="2126" w:type="dxa"/>
          </w:tcPr>
          <w:p w:rsidR="00680D41" w:rsidRPr="00E441FA" w:rsidRDefault="00680D41" w:rsidP="00680D41">
            <w:pPr>
              <w:ind w:right="-114"/>
              <w:jc w:val="center"/>
              <w:rPr>
                <w:sz w:val="22"/>
                <w:szCs w:val="22"/>
              </w:rPr>
            </w:pPr>
            <w:r w:rsidRPr="00E441FA">
              <w:rPr>
                <w:sz w:val="22"/>
                <w:szCs w:val="22"/>
              </w:rPr>
              <w:t>59087,5</w:t>
            </w:r>
          </w:p>
        </w:tc>
      </w:tr>
      <w:tr w:rsidR="00680D41" w:rsidRPr="00E441FA" w:rsidTr="002A284A">
        <w:trPr>
          <w:trHeight w:val="525"/>
          <w:jc w:val="center"/>
        </w:trPr>
        <w:tc>
          <w:tcPr>
            <w:tcW w:w="1918" w:type="dxa"/>
            <w:vMerge/>
          </w:tcPr>
          <w:p w:rsidR="00680D41" w:rsidRPr="00E441FA" w:rsidRDefault="00680D41" w:rsidP="00680D41">
            <w:pPr>
              <w:widowControl w:val="0"/>
              <w:autoSpaceDE w:val="0"/>
              <w:autoSpaceDN w:val="0"/>
              <w:adjustRightInd w:val="0"/>
              <w:ind w:firstLine="160"/>
              <w:contextualSpacing/>
              <w:jc w:val="both"/>
              <w:rPr>
                <w:sz w:val="22"/>
                <w:szCs w:val="22"/>
              </w:rPr>
            </w:pPr>
          </w:p>
        </w:tc>
        <w:tc>
          <w:tcPr>
            <w:tcW w:w="1984" w:type="dxa"/>
          </w:tcPr>
          <w:p w:rsidR="00680D41" w:rsidRPr="00E441FA" w:rsidRDefault="00680D41" w:rsidP="00680D41">
            <w:pPr>
              <w:widowControl w:val="0"/>
              <w:autoSpaceDE w:val="0"/>
              <w:autoSpaceDN w:val="0"/>
              <w:adjustRightInd w:val="0"/>
              <w:ind w:firstLine="11"/>
              <w:jc w:val="both"/>
              <w:rPr>
                <w:sz w:val="22"/>
                <w:szCs w:val="22"/>
              </w:rPr>
            </w:pPr>
            <w:r w:rsidRPr="00E441FA">
              <w:rPr>
                <w:sz w:val="22"/>
                <w:szCs w:val="22"/>
              </w:rPr>
              <w:t>бюджет автономного округа</w:t>
            </w:r>
          </w:p>
        </w:tc>
        <w:tc>
          <w:tcPr>
            <w:tcW w:w="1701" w:type="dxa"/>
          </w:tcPr>
          <w:p w:rsidR="00680D41" w:rsidRPr="00E441FA" w:rsidRDefault="00680D41" w:rsidP="00680D41">
            <w:pPr>
              <w:widowControl w:val="0"/>
              <w:autoSpaceDE w:val="0"/>
              <w:autoSpaceDN w:val="0"/>
              <w:adjustRightInd w:val="0"/>
              <w:jc w:val="center"/>
              <w:rPr>
                <w:sz w:val="22"/>
                <w:szCs w:val="22"/>
              </w:rPr>
            </w:pPr>
            <w:r w:rsidRPr="00E441FA">
              <w:rPr>
                <w:sz w:val="22"/>
                <w:szCs w:val="22"/>
              </w:rPr>
              <w:t>0,0</w:t>
            </w:r>
          </w:p>
        </w:tc>
        <w:tc>
          <w:tcPr>
            <w:tcW w:w="1843" w:type="dxa"/>
          </w:tcPr>
          <w:p w:rsidR="00680D41" w:rsidRPr="00E441FA" w:rsidRDefault="00680D41" w:rsidP="00680D41">
            <w:pPr>
              <w:jc w:val="center"/>
              <w:rPr>
                <w:sz w:val="22"/>
                <w:szCs w:val="22"/>
              </w:rPr>
            </w:pPr>
            <w:r w:rsidRPr="00E441FA">
              <w:rPr>
                <w:sz w:val="22"/>
                <w:szCs w:val="22"/>
              </w:rPr>
              <w:t>0,0</w:t>
            </w:r>
          </w:p>
        </w:tc>
        <w:tc>
          <w:tcPr>
            <w:tcW w:w="1418" w:type="dxa"/>
          </w:tcPr>
          <w:p w:rsidR="00680D41" w:rsidRPr="00E441FA" w:rsidRDefault="00680D41" w:rsidP="00680D41">
            <w:pPr>
              <w:jc w:val="center"/>
              <w:rPr>
                <w:sz w:val="22"/>
                <w:szCs w:val="22"/>
              </w:rPr>
            </w:pPr>
            <w:r w:rsidRPr="00E441FA">
              <w:rPr>
                <w:sz w:val="22"/>
                <w:szCs w:val="22"/>
              </w:rPr>
              <w:t>0,0</w:t>
            </w:r>
          </w:p>
        </w:tc>
        <w:tc>
          <w:tcPr>
            <w:tcW w:w="1559" w:type="dxa"/>
          </w:tcPr>
          <w:p w:rsidR="00680D41" w:rsidRPr="00E441FA" w:rsidRDefault="00680D41" w:rsidP="00680D41">
            <w:pPr>
              <w:jc w:val="center"/>
              <w:rPr>
                <w:sz w:val="22"/>
                <w:szCs w:val="22"/>
              </w:rPr>
            </w:pPr>
            <w:r w:rsidRPr="00E441FA">
              <w:rPr>
                <w:sz w:val="22"/>
                <w:szCs w:val="22"/>
              </w:rPr>
              <w:t>0,0</w:t>
            </w:r>
          </w:p>
        </w:tc>
        <w:tc>
          <w:tcPr>
            <w:tcW w:w="1559" w:type="dxa"/>
          </w:tcPr>
          <w:p w:rsidR="00680D41" w:rsidRPr="00E441FA" w:rsidRDefault="00680D41" w:rsidP="00680D41">
            <w:pPr>
              <w:jc w:val="center"/>
              <w:rPr>
                <w:sz w:val="22"/>
                <w:szCs w:val="22"/>
              </w:rPr>
            </w:pPr>
            <w:r w:rsidRPr="00E441FA">
              <w:rPr>
                <w:sz w:val="22"/>
                <w:szCs w:val="22"/>
              </w:rPr>
              <w:t>0,0</w:t>
            </w:r>
          </w:p>
        </w:tc>
        <w:tc>
          <w:tcPr>
            <w:tcW w:w="2126" w:type="dxa"/>
          </w:tcPr>
          <w:p w:rsidR="00680D41" w:rsidRPr="00E441FA" w:rsidRDefault="00680D41" w:rsidP="00680D41">
            <w:pPr>
              <w:widowControl w:val="0"/>
              <w:autoSpaceDE w:val="0"/>
              <w:autoSpaceDN w:val="0"/>
              <w:adjustRightInd w:val="0"/>
              <w:jc w:val="center"/>
              <w:rPr>
                <w:sz w:val="22"/>
                <w:szCs w:val="22"/>
              </w:rPr>
            </w:pPr>
            <w:r w:rsidRPr="00E441FA">
              <w:rPr>
                <w:sz w:val="22"/>
                <w:szCs w:val="22"/>
              </w:rPr>
              <w:t>0,0</w:t>
            </w:r>
          </w:p>
        </w:tc>
      </w:tr>
      <w:tr w:rsidR="00680D41" w:rsidRPr="00E441FA" w:rsidTr="002A284A">
        <w:trPr>
          <w:trHeight w:val="20"/>
          <w:jc w:val="center"/>
        </w:trPr>
        <w:tc>
          <w:tcPr>
            <w:tcW w:w="1918" w:type="dxa"/>
            <w:vMerge/>
          </w:tcPr>
          <w:p w:rsidR="00680D41" w:rsidRPr="00E441FA" w:rsidRDefault="00680D41" w:rsidP="00680D41">
            <w:pPr>
              <w:widowControl w:val="0"/>
              <w:autoSpaceDE w:val="0"/>
              <w:autoSpaceDN w:val="0"/>
              <w:adjustRightInd w:val="0"/>
              <w:ind w:firstLine="160"/>
              <w:contextualSpacing/>
              <w:jc w:val="both"/>
              <w:rPr>
                <w:sz w:val="22"/>
                <w:szCs w:val="22"/>
              </w:rPr>
            </w:pPr>
          </w:p>
        </w:tc>
        <w:tc>
          <w:tcPr>
            <w:tcW w:w="1984" w:type="dxa"/>
          </w:tcPr>
          <w:p w:rsidR="00680D41" w:rsidRPr="00E441FA" w:rsidRDefault="00680D41" w:rsidP="00680D41">
            <w:pPr>
              <w:widowControl w:val="0"/>
              <w:autoSpaceDE w:val="0"/>
              <w:autoSpaceDN w:val="0"/>
              <w:adjustRightInd w:val="0"/>
              <w:ind w:firstLine="11"/>
              <w:jc w:val="both"/>
              <w:rPr>
                <w:sz w:val="22"/>
                <w:szCs w:val="22"/>
              </w:rPr>
            </w:pPr>
            <w:r w:rsidRPr="00E441FA">
              <w:rPr>
                <w:sz w:val="22"/>
                <w:szCs w:val="22"/>
              </w:rPr>
              <w:t>местный бюджет</w:t>
            </w:r>
          </w:p>
        </w:tc>
        <w:tc>
          <w:tcPr>
            <w:tcW w:w="1701" w:type="dxa"/>
          </w:tcPr>
          <w:p w:rsidR="00680D41" w:rsidRPr="00E441FA" w:rsidRDefault="004E5D9F" w:rsidP="00680D41">
            <w:pPr>
              <w:jc w:val="center"/>
              <w:rPr>
                <w:sz w:val="22"/>
                <w:szCs w:val="22"/>
                <w:lang w:val="en-US"/>
              </w:rPr>
            </w:pPr>
            <w:r>
              <w:rPr>
                <w:color w:val="FF0000"/>
                <w:sz w:val="22"/>
                <w:szCs w:val="22"/>
              </w:rPr>
              <w:t>109167,2</w:t>
            </w:r>
          </w:p>
        </w:tc>
        <w:tc>
          <w:tcPr>
            <w:tcW w:w="1843" w:type="dxa"/>
          </w:tcPr>
          <w:p w:rsidR="00680D41" w:rsidRPr="00E441FA" w:rsidRDefault="00680D41" w:rsidP="00680D41">
            <w:pPr>
              <w:jc w:val="center"/>
              <w:rPr>
                <w:sz w:val="22"/>
                <w:szCs w:val="22"/>
              </w:rPr>
            </w:pPr>
            <w:r w:rsidRPr="00E441FA">
              <w:rPr>
                <w:sz w:val="22"/>
                <w:szCs w:val="22"/>
              </w:rPr>
              <w:t>13295,0</w:t>
            </w:r>
          </w:p>
        </w:tc>
        <w:tc>
          <w:tcPr>
            <w:tcW w:w="1418" w:type="dxa"/>
          </w:tcPr>
          <w:p w:rsidR="00680D41" w:rsidRPr="00E441FA" w:rsidRDefault="0076725E" w:rsidP="00680D41">
            <w:pPr>
              <w:jc w:val="center"/>
              <w:rPr>
                <w:sz w:val="22"/>
                <w:szCs w:val="22"/>
              </w:rPr>
            </w:pPr>
            <w:r>
              <w:rPr>
                <w:color w:val="FF0000"/>
                <w:sz w:val="22"/>
                <w:szCs w:val="22"/>
              </w:rPr>
              <w:t>13149,7</w:t>
            </w:r>
          </w:p>
        </w:tc>
        <w:tc>
          <w:tcPr>
            <w:tcW w:w="1559" w:type="dxa"/>
          </w:tcPr>
          <w:p w:rsidR="00680D41" w:rsidRPr="00E441FA" w:rsidRDefault="00680D41" w:rsidP="00680D41">
            <w:pPr>
              <w:jc w:val="center"/>
              <w:rPr>
                <w:sz w:val="22"/>
                <w:szCs w:val="22"/>
              </w:rPr>
            </w:pPr>
            <w:r w:rsidRPr="00E441FA">
              <w:rPr>
                <w:sz w:val="22"/>
                <w:szCs w:val="22"/>
              </w:rPr>
              <w:t>11817,5</w:t>
            </w:r>
          </w:p>
        </w:tc>
        <w:tc>
          <w:tcPr>
            <w:tcW w:w="1559" w:type="dxa"/>
          </w:tcPr>
          <w:p w:rsidR="00680D41" w:rsidRPr="00E441FA" w:rsidRDefault="00680D41" w:rsidP="00680D41">
            <w:pPr>
              <w:jc w:val="center"/>
              <w:rPr>
                <w:sz w:val="22"/>
                <w:szCs w:val="22"/>
              </w:rPr>
            </w:pPr>
            <w:r w:rsidRPr="00E441FA">
              <w:rPr>
                <w:sz w:val="22"/>
                <w:szCs w:val="22"/>
              </w:rPr>
              <w:t>11817,5</w:t>
            </w:r>
          </w:p>
        </w:tc>
        <w:tc>
          <w:tcPr>
            <w:tcW w:w="2126" w:type="dxa"/>
          </w:tcPr>
          <w:p w:rsidR="00680D41" w:rsidRPr="00E441FA" w:rsidRDefault="00680D41" w:rsidP="00680D41">
            <w:pPr>
              <w:ind w:right="-114"/>
              <w:jc w:val="center"/>
              <w:rPr>
                <w:sz w:val="22"/>
                <w:szCs w:val="22"/>
              </w:rPr>
            </w:pPr>
            <w:r w:rsidRPr="00E441FA">
              <w:rPr>
                <w:sz w:val="22"/>
                <w:szCs w:val="22"/>
              </w:rPr>
              <w:t>59087,5</w:t>
            </w:r>
          </w:p>
        </w:tc>
      </w:tr>
    </w:tbl>
    <w:p w:rsidR="00EB4EEF" w:rsidRPr="000D6ACE" w:rsidRDefault="00E441FA" w:rsidP="00E441FA">
      <w:pPr>
        <w:tabs>
          <w:tab w:val="left" w:pos="8160"/>
        </w:tabs>
        <w:jc w:val="right"/>
        <w:rPr>
          <w:bCs/>
        </w:rPr>
      </w:pPr>
      <w:r>
        <w:rPr>
          <w:bCs/>
        </w:rPr>
        <w:t>».</w:t>
      </w:r>
    </w:p>
    <w:p w:rsidR="00EB4EEF" w:rsidRPr="000D6ACE" w:rsidRDefault="00EB4EEF" w:rsidP="00EB4EEF">
      <w:pPr>
        <w:tabs>
          <w:tab w:val="left" w:pos="8160"/>
        </w:tabs>
        <w:jc w:val="right"/>
        <w:rPr>
          <w:bCs/>
        </w:rPr>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p>
    <w:p w:rsidR="00D6078B" w:rsidRPr="000D6ACE" w:rsidRDefault="00D6078B" w:rsidP="00D6078B">
      <w:pPr>
        <w:tabs>
          <w:tab w:val="left" w:pos="315"/>
        </w:tabs>
        <w:autoSpaceDE w:val="0"/>
        <w:autoSpaceDN w:val="0"/>
        <w:adjustRightInd w:val="0"/>
        <w:ind w:left="10348"/>
        <w:jc w:val="both"/>
      </w:pPr>
      <w:r w:rsidRPr="000D6ACE">
        <w:lastRenderedPageBreak/>
        <w:t xml:space="preserve">Приложение 2 к постановлению </w:t>
      </w:r>
    </w:p>
    <w:p w:rsidR="00D6078B" w:rsidRPr="000D6ACE" w:rsidRDefault="00D6078B" w:rsidP="00D6078B">
      <w:pPr>
        <w:tabs>
          <w:tab w:val="left" w:pos="315"/>
        </w:tabs>
        <w:autoSpaceDE w:val="0"/>
        <w:autoSpaceDN w:val="0"/>
        <w:adjustRightInd w:val="0"/>
        <w:ind w:left="10348"/>
        <w:jc w:val="both"/>
      </w:pPr>
      <w:r w:rsidRPr="000D6ACE">
        <w:t>администрации района</w:t>
      </w:r>
    </w:p>
    <w:p w:rsidR="00D6078B" w:rsidRPr="000D6ACE" w:rsidRDefault="00D6078B" w:rsidP="00D6078B">
      <w:pPr>
        <w:tabs>
          <w:tab w:val="left" w:pos="315"/>
        </w:tabs>
        <w:autoSpaceDE w:val="0"/>
        <w:autoSpaceDN w:val="0"/>
        <w:adjustRightInd w:val="0"/>
        <w:ind w:left="10348"/>
        <w:jc w:val="both"/>
      </w:pPr>
      <w:r w:rsidRPr="000D6ACE">
        <w:t xml:space="preserve">от № </w:t>
      </w:r>
    </w:p>
    <w:p w:rsidR="00D6078B" w:rsidRPr="000D6ACE" w:rsidRDefault="00D6078B" w:rsidP="00EB4EEF">
      <w:pPr>
        <w:tabs>
          <w:tab w:val="left" w:pos="8160"/>
        </w:tabs>
        <w:jc w:val="right"/>
        <w:rPr>
          <w:bCs/>
        </w:rPr>
      </w:pPr>
    </w:p>
    <w:p w:rsidR="00EB4EEF" w:rsidRPr="000D6ACE" w:rsidRDefault="00EB4EEF" w:rsidP="00EB4EEF">
      <w:pPr>
        <w:tabs>
          <w:tab w:val="left" w:pos="8160"/>
        </w:tabs>
        <w:jc w:val="right"/>
      </w:pPr>
      <w:r w:rsidRPr="000D6ACE">
        <w:t>Приложение 1</w:t>
      </w:r>
    </w:p>
    <w:p w:rsidR="00EB4EEF" w:rsidRPr="000D6ACE" w:rsidRDefault="00EB4EEF" w:rsidP="00EB4EEF">
      <w:pPr>
        <w:jc w:val="center"/>
      </w:pPr>
    </w:p>
    <w:p w:rsidR="00EB4EEF" w:rsidRPr="000D6ACE" w:rsidRDefault="00EB4EEF" w:rsidP="00EB4EEF">
      <w:pPr>
        <w:jc w:val="center"/>
        <w:rPr>
          <w:b/>
        </w:rPr>
      </w:pPr>
      <w:r w:rsidRPr="000D6ACE">
        <w:rPr>
          <w:b/>
        </w:rPr>
        <w:t>Распределение финансовых ресурсов муниципальной программы (по годам)</w:t>
      </w:r>
    </w:p>
    <w:p w:rsidR="00EB4EEF" w:rsidRPr="000D6ACE" w:rsidRDefault="00EB4EEF" w:rsidP="00EB4EEF">
      <w:pPr>
        <w:jc w:val="both"/>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118"/>
        <w:gridCol w:w="2693"/>
        <w:gridCol w:w="1418"/>
        <w:gridCol w:w="1134"/>
        <w:gridCol w:w="1276"/>
        <w:gridCol w:w="1134"/>
        <w:gridCol w:w="992"/>
        <w:gridCol w:w="992"/>
        <w:gridCol w:w="1287"/>
      </w:tblGrid>
      <w:tr w:rsidR="00EB4EEF" w:rsidRPr="00DA0B3F" w:rsidTr="002A284A">
        <w:trPr>
          <w:jc w:val="center"/>
        </w:trPr>
        <w:tc>
          <w:tcPr>
            <w:tcW w:w="1276" w:type="dxa"/>
            <w:vMerge w:val="restart"/>
            <w:hideMark/>
          </w:tcPr>
          <w:p w:rsidR="00DA0B3F" w:rsidRPr="00DA0B3F" w:rsidRDefault="00EB4EEF" w:rsidP="00EB4EEF">
            <w:pPr>
              <w:jc w:val="center"/>
              <w:rPr>
                <w:b/>
                <w:sz w:val="22"/>
                <w:szCs w:val="22"/>
              </w:rPr>
            </w:pPr>
            <w:r w:rsidRPr="00DA0B3F">
              <w:rPr>
                <w:b/>
                <w:sz w:val="22"/>
                <w:szCs w:val="22"/>
              </w:rPr>
              <w:t>Номер структур</w:t>
            </w:r>
          </w:p>
          <w:p w:rsidR="00EB4EEF" w:rsidRPr="00DA0B3F" w:rsidRDefault="00EB4EEF" w:rsidP="00EB4EEF">
            <w:pPr>
              <w:jc w:val="center"/>
              <w:rPr>
                <w:b/>
                <w:sz w:val="22"/>
                <w:szCs w:val="22"/>
              </w:rPr>
            </w:pPr>
            <w:r w:rsidRPr="00DA0B3F">
              <w:rPr>
                <w:b/>
                <w:sz w:val="22"/>
                <w:szCs w:val="22"/>
              </w:rPr>
              <w:t>ного элемента</w:t>
            </w:r>
          </w:p>
        </w:tc>
        <w:tc>
          <w:tcPr>
            <w:tcW w:w="3118" w:type="dxa"/>
            <w:vMerge w:val="restart"/>
            <w:hideMark/>
          </w:tcPr>
          <w:p w:rsidR="00DA0B3F" w:rsidRPr="00DA0B3F" w:rsidRDefault="00EB4EEF" w:rsidP="00EB4EEF">
            <w:pPr>
              <w:jc w:val="center"/>
              <w:rPr>
                <w:b/>
                <w:sz w:val="22"/>
                <w:szCs w:val="22"/>
              </w:rPr>
            </w:pPr>
            <w:r w:rsidRPr="00DA0B3F">
              <w:rPr>
                <w:b/>
                <w:sz w:val="22"/>
                <w:szCs w:val="22"/>
              </w:rPr>
              <w:t xml:space="preserve">Структурный </w:t>
            </w:r>
          </w:p>
          <w:p w:rsidR="00EB4EEF" w:rsidRPr="00DA0B3F" w:rsidRDefault="00EB4EEF" w:rsidP="00EB4EEF">
            <w:pPr>
              <w:jc w:val="center"/>
              <w:rPr>
                <w:b/>
                <w:sz w:val="22"/>
                <w:szCs w:val="22"/>
              </w:rPr>
            </w:pPr>
            <w:r w:rsidRPr="00DA0B3F">
              <w:rPr>
                <w:b/>
                <w:sz w:val="22"/>
                <w:szCs w:val="22"/>
              </w:rPr>
              <w:t>элемент муниципальной программы</w:t>
            </w:r>
          </w:p>
        </w:tc>
        <w:tc>
          <w:tcPr>
            <w:tcW w:w="2693" w:type="dxa"/>
            <w:vMerge w:val="restart"/>
            <w:hideMark/>
          </w:tcPr>
          <w:p w:rsidR="00EB4EEF" w:rsidRPr="00DA0B3F" w:rsidRDefault="00EB4EEF" w:rsidP="00EB4EEF">
            <w:pPr>
              <w:jc w:val="center"/>
              <w:rPr>
                <w:b/>
                <w:sz w:val="22"/>
                <w:szCs w:val="22"/>
              </w:rPr>
            </w:pPr>
            <w:r w:rsidRPr="00DA0B3F">
              <w:rPr>
                <w:b/>
                <w:sz w:val="22"/>
                <w:szCs w:val="22"/>
              </w:rPr>
              <w:t>Ответственный</w:t>
            </w:r>
          </w:p>
          <w:p w:rsidR="00EB4EEF" w:rsidRPr="00DA0B3F" w:rsidRDefault="00EB4EEF" w:rsidP="00EB4EEF">
            <w:pPr>
              <w:jc w:val="center"/>
              <w:rPr>
                <w:b/>
                <w:sz w:val="22"/>
                <w:szCs w:val="22"/>
              </w:rPr>
            </w:pPr>
            <w:r w:rsidRPr="00DA0B3F">
              <w:rPr>
                <w:b/>
                <w:sz w:val="22"/>
                <w:szCs w:val="22"/>
              </w:rPr>
              <w:t>исполнитель/</w:t>
            </w:r>
          </w:p>
          <w:p w:rsidR="00EB4EEF" w:rsidRPr="00DA0B3F" w:rsidRDefault="00EB4EEF" w:rsidP="00EB4EEF">
            <w:pPr>
              <w:jc w:val="center"/>
              <w:rPr>
                <w:b/>
                <w:sz w:val="22"/>
                <w:szCs w:val="22"/>
              </w:rPr>
            </w:pPr>
            <w:r w:rsidRPr="00DA0B3F">
              <w:rPr>
                <w:b/>
                <w:sz w:val="22"/>
                <w:szCs w:val="22"/>
              </w:rPr>
              <w:t>соисполнитель</w:t>
            </w:r>
          </w:p>
        </w:tc>
        <w:tc>
          <w:tcPr>
            <w:tcW w:w="1418" w:type="dxa"/>
            <w:vMerge w:val="restart"/>
            <w:hideMark/>
          </w:tcPr>
          <w:p w:rsidR="00EB4EEF" w:rsidRPr="00DA0B3F" w:rsidRDefault="00EB4EEF" w:rsidP="00EB4EEF">
            <w:pPr>
              <w:jc w:val="center"/>
              <w:rPr>
                <w:b/>
                <w:sz w:val="22"/>
                <w:szCs w:val="22"/>
              </w:rPr>
            </w:pPr>
            <w:r w:rsidRPr="00DA0B3F">
              <w:rPr>
                <w:b/>
                <w:sz w:val="22"/>
                <w:szCs w:val="22"/>
              </w:rPr>
              <w:t>Источники</w:t>
            </w:r>
          </w:p>
          <w:p w:rsidR="00EB4EEF" w:rsidRPr="00DA0B3F" w:rsidRDefault="00EB4EEF" w:rsidP="00EB4EEF">
            <w:pPr>
              <w:jc w:val="center"/>
              <w:rPr>
                <w:b/>
                <w:sz w:val="22"/>
                <w:szCs w:val="22"/>
              </w:rPr>
            </w:pPr>
            <w:r w:rsidRPr="00DA0B3F">
              <w:rPr>
                <w:b/>
                <w:sz w:val="22"/>
                <w:szCs w:val="22"/>
              </w:rPr>
              <w:t>финансирования</w:t>
            </w:r>
          </w:p>
        </w:tc>
        <w:tc>
          <w:tcPr>
            <w:tcW w:w="6815" w:type="dxa"/>
            <w:gridSpan w:val="6"/>
            <w:hideMark/>
          </w:tcPr>
          <w:p w:rsidR="00EB4EEF" w:rsidRPr="00DA0B3F" w:rsidRDefault="00EB4EEF" w:rsidP="00EB4EEF">
            <w:pPr>
              <w:jc w:val="center"/>
              <w:rPr>
                <w:b/>
                <w:sz w:val="22"/>
                <w:szCs w:val="22"/>
              </w:rPr>
            </w:pPr>
            <w:r w:rsidRPr="00DA0B3F">
              <w:rPr>
                <w:b/>
                <w:sz w:val="22"/>
                <w:szCs w:val="22"/>
              </w:rPr>
              <w:t>Финансовые затраты на реализацию (тыс. рублей)</w:t>
            </w:r>
          </w:p>
        </w:tc>
      </w:tr>
      <w:tr w:rsidR="00EB4EEF" w:rsidRPr="00DA0B3F" w:rsidTr="002A284A">
        <w:trPr>
          <w:jc w:val="center"/>
        </w:trPr>
        <w:tc>
          <w:tcPr>
            <w:tcW w:w="1276" w:type="dxa"/>
            <w:vMerge/>
            <w:hideMark/>
          </w:tcPr>
          <w:p w:rsidR="00EB4EEF" w:rsidRPr="00DA0B3F" w:rsidRDefault="00EB4EEF" w:rsidP="00EB4EEF">
            <w:pPr>
              <w:jc w:val="center"/>
              <w:rPr>
                <w:b/>
                <w:sz w:val="22"/>
                <w:szCs w:val="22"/>
              </w:rPr>
            </w:pPr>
          </w:p>
        </w:tc>
        <w:tc>
          <w:tcPr>
            <w:tcW w:w="3118" w:type="dxa"/>
            <w:vMerge/>
            <w:hideMark/>
          </w:tcPr>
          <w:p w:rsidR="00EB4EEF" w:rsidRPr="00DA0B3F" w:rsidRDefault="00EB4EEF" w:rsidP="00EB4EEF">
            <w:pPr>
              <w:jc w:val="center"/>
              <w:rPr>
                <w:b/>
                <w:sz w:val="22"/>
                <w:szCs w:val="22"/>
              </w:rPr>
            </w:pPr>
          </w:p>
        </w:tc>
        <w:tc>
          <w:tcPr>
            <w:tcW w:w="2693" w:type="dxa"/>
            <w:vMerge/>
            <w:hideMark/>
          </w:tcPr>
          <w:p w:rsidR="00EB4EEF" w:rsidRPr="00DA0B3F" w:rsidRDefault="00EB4EEF" w:rsidP="00EB4EEF">
            <w:pPr>
              <w:jc w:val="center"/>
              <w:rPr>
                <w:b/>
                <w:sz w:val="22"/>
                <w:szCs w:val="22"/>
              </w:rPr>
            </w:pPr>
          </w:p>
        </w:tc>
        <w:tc>
          <w:tcPr>
            <w:tcW w:w="1418" w:type="dxa"/>
            <w:vMerge/>
            <w:hideMark/>
          </w:tcPr>
          <w:p w:rsidR="00EB4EEF" w:rsidRPr="00DA0B3F" w:rsidRDefault="00EB4EEF" w:rsidP="00EB4EEF">
            <w:pPr>
              <w:jc w:val="center"/>
              <w:rPr>
                <w:b/>
                <w:sz w:val="22"/>
                <w:szCs w:val="22"/>
              </w:rPr>
            </w:pPr>
          </w:p>
        </w:tc>
        <w:tc>
          <w:tcPr>
            <w:tcW w:w="1134" w:type="dxa"/>
            <w:vMerge w:val="restart"/>
            <w:hideMark/>
          </w:tcPr>
          <w:p w:rsidR="00EB4EEF" w:rsidRPr="00DA0B3F" w:rsidRDefault="00EB4EEF" w:rsidP="00EB4EEF">
            <w:pPr>
              <w:jc w:val="center"/>
              <w:rPr>
                <w:b/>
                <w:sz w:val="22"/>
                <w:szCs w:val="22"/>
              </w:rPr>
            </w:pPr>
            <w:r w:rsidRPr="00DA0B3F">
              <w:rPr>
                <w:b/>
                <w:sz w:val="22"/>
                <w:szCs w:val="22"/>
              </w:rPr>
              <w:t>всего</w:t>
            </w:r>
          </w:p>
        </w:tc>
        <w:tc>
          <w:tcPr>
            <w:tcW w:w="5681" w:type="dxa"/>
            <w:gridSpan w:val="5"/>
            <w:hideMark/>
          </w:tcPr>
          <w:p w:rsidR="00EB4EEF" w:rsidRPr="00DA0B3F" w:rsidRDefault="00EB4EEF" w:rsidP="00EB4EEF">
            <w:pPr>
              <w:jc w:val="center"/>
              <w:rPr>
                <w:b/>
                <w:sz w:val="22"/>
                <w:szCs w:val="22"/>
              </w:rPr>
            </w:pPr>
            <w:r w:rsidRPr="00DA0B3F">
              <w:rPr>
                <w:b/>
                <w:sz w:val="22"/>
                <w:szCs w:val="22"/>
              </w:rPr>
              <w:t>в том числе:</w:t>
            </w:r>
          </w:p>
        </w:tc>
      </w:tr>
      <w:tr w:rsidR="00EB4EEF" w:rsidRPr="00DA0B3F" w:rsidTr="002A284A">
        <w:trPr>
          <w:jc w:val="center"/>
        </w:trPr>
        <w:tc>
          <w:tcPr>
            <w:tcW w:w="1276" w:type="dxa"/>
            <w:vMerge/>
            <w:hideMark/>
          </w:tcPr>
          <w:p w:rsidR="00EB4EEF" w:rsidRPr="00DA0B3F" w:rsidRDefault="00EB4EEF" w:rsidP="00EB4EEF">
            <w:pPr>
              <w:jc w:val="center"/>
              <w:rPr>
                <w:b/>
                <w:sz w:val="22"/>
                <w:szCs w:val="22"/>
              </w:rPr>
            </w:pPr>
          </w:p>
        </w:tc>
        <w:tc>
          <w:tcPr>
            <w:tcW w:w="3118" w:type="dxa"/>
            <w:vMerge/>
            <w:hideMark/>
          </w:tcPr>
          <w:p w:rsidR="00EB4EEF" w:rsidRPr="00DA0B3F" w:rsidRDefault="00EB4EEF" w:rsidP="00EB4EEF">
            <w:pPr>
              <w:jc w:val="center"/>
              <w:rPr>
                <w:b/>
                <w:sz w:val="22"/>
                <w:szCs w:val="22"/>
              </w:rPr>
            </w:pPr>
          </w:p>
        </w:tc>
        <w:tc>
          <w:tcPr>
            <w:tcW w:w="2693" w:type="dxa"/>
            <w:vMerge/>
            <w:hideMark/>
          </w:tcPr>
          <w:p w:rsidR="00EB4EEF" w:rsidRPr="00DA0B3F" w:rsidRDefault="00EB4EEF" w:rsidP="00EB4EEF">
            <w:pPr>
              <w:jc w:val="center"/>
              <w:rPr>
                <w:b/>
                <w:sz w:val="22"/>
                <w:szCs w:val="22"/>
              </w:rPr>
            </w:pPr>
          </w:p>
        </w:tc>
        <w:tc>
          <w:tcPr>
            <w:tcW w:w="1418" w:type="dxa"/>
            <w:vMerge/>
            <w:hideMark/>
          </w:tcPr>
          <w:p w:rsidR="00EB4EEF" w:rsidRPr="00DA0B3F" w:rsidRDefault="00EB4EEF" w:rsidP="00EB4EEF">
            <w:pPr>
              <w:jc w:val="center"/>
              <w:rPr>
                <w:b/>
                <w:sz w:val="22"/>
                <w:szCs w:val="22"/>
              </w:rPr>
            </w:pPr>
          </w:p>
        </w:tc>
        <w:tc>
          <w:tcPr>
            <w:tcW w:w="1134" w:type="dxa"/>
            <w:vMerge/>
            <w:hideMark/>
          </w:tcPr>
          <w:p w:rsidR="00EB4EEF" w:rsidRPr="00DA0B3F" w:rsidRDefault="00EB4EEF" w:rsidP="00EB4EEF">
            <w:pPr>
              <w:jc w:val="center"/>
              <w:rPr>
                <w:b/>
                <w:sz w:val="22"/>
                <w:szCs w:val="22"/>
              </w:rPr>
            </w:pPr>
          </w:p>
        </w:tc>
        <w:tc>
          <w:tcPr>
            <w:tcW w:w="1276" w:type="dxa"/>
            <w:hideMark/>
          </w:tcPr>
          <w:p w:rsidR="00DA0B3F" w:rsidRDefault="00EB4EEF" w:rsidP="00EB4EEF">
            <w:pPr>
              <w:jc w:val="center"/>
              <w:rPr>
                <w:b/>
                <w:sz w:val="22"/>
                <w:szCs w:val="22"/>
              </w:rPr>
            </w:pPr>
            <w:r w:rsidRPr="00DA0B3F">
              <w:rPr>
                <w:b/>
                <w:sz w:val="22"/>
                <w:szCs w:val="22"/>
              </w:rPr>
              <w:t>2022</w:t>
            </w:r>
          </w:p>
          <w:p w:rsidR="00EB4EEF" w:rsidRPr="00DA0B3F" w:rsidRDefault="00EB4EEF" w:rsidP="00EB4EEF">
            <w:pPr>
              <w:jc w:val="center"/>
              <w:rPr>
                <w:b/>
                <w:sz w:val="22"/>
                <w:szCs w:val="22"/>
              </w:rPr>
            </w:pPr>
            <w:r w:rsidRPr="00DA0B3F">
              <w:rPr>
                <w:b/>
                <w:sz w:val="22"/>
                <w:szCs w:val="22"/>
              </w:rPr>
              <w:t>год</w:t>
            </w:r>
          </w:p>
        </w:tc>
        <w:tc>
          <w:tcPr>
            <w:tcW w:w="1134" w:type="dxa"/>
            <w:hideMark/>
          </w:tcPr>
          <w:p w:rsidR="00DA0B3F" w:rsidRDefault="00EB4EEF" w:rsidP="00EB4EEF">
            <w:pPr>
              <w:jc w:val="center"/>
              <w:rPr>
                <w:b/>
                <w:sz w:val="22"/>
                <w:szCs w:val="22"/>
              </w:rPr>
            </w:pPr>
            <w:r w:rsidRPr="00DA0B3F">
              <w:rPr>
                <w:b/>
                <w:sz w:val="22"/>
                <w:szCs w:val="22"/>
              </w:rPr>
              <w:t xml:space="preserve">2023 </w:t>
            </w:r>
          </w:p>
          <w:p w:rsidR="00EB4EEF" w:rsidRPr="00DA0B3F" w:rsidRDefault="00EB4EEF" w:rsidP="00EB4EEF">
            <w:pPr>
              <w:jc w:val="center"/>
              <w:rPr>
                <w:b/>
                <w:sz w:val="22"/>
                <w:szCs w:val="22"/>
              </w:rPr>
            </w:pPr>
            <w:r w:rsidRPr="00DA0B3F">
              <w:rPr>
                <w:b/>
                <w:sz w:val="22"/>
                <w:szCs w:val="22"/>
              </w:rPr>
              <w:t>год</w:t>
            </w:r>
          </w:p>
        </w:tc>
        <w:tc>
          <w:tcPr>
            <w:tcW w:w="992" w:type="dxa"/>
            <w:hideMark/>
          </w:tcPr>
          <w:p w:rsidR="00EB4EEF" w:rsidRPr="00DA0B3F" w:rsidRDefault="00EB4EEF" w:rsidP="00EB4EEF">
            <w:pPr>
              <w:jc w:val="center"/>
              <w:rPr>
                <w:b/>
                <w:sz w:val="22"/>
                <w:szCs w:val="22"/>
              </w:rPr>
            </w:pPr>
            <w:r w:rsidRPr="00DA0B3F">
              <w:rPr>
                <w:b/>
                <w:sz w:val="22"/>
                <w:szCs w:val="22"/>
              </w:rPr>
              <w:t>2024 год</w:t>
            </w:r>
          </w:p>
        </w:tc>
        <w:tc>
          <w:tcPr>
            <w:tcW w:w="992" w:type="dxa"/>
            <w:hideMark/>
          </w:tcPr>
          <w:p w:rsidR="00EB4EEF" w:rsidRPr="00DA0B3F" w:rsidRDefault="00EB4EEF" w:rsidP="00EB4EEF">
            <w:pPr>
              <w:jc w:val="center"/>
              <w:rPr>
                <w:b/>
                <w:sz w:val="22"/>
                <w:szCs w:val="22"/>
              </w:rPr>
            </w:pPr>
            <w:r w:rsidRPr="00DA0B3F">
              <w:rPr>
                <w:b/>
                <w:sz w:val="22"/>
                <w:szCs w:val="22"/>
              </w:rPr>
              <w:t>2025 год</w:t>
            </w:r>
          </w:p>
        </w:tc>
        <w:tc>
          <w:tcPr>
            <w:tcW w:w="1287" w:type="dxa"/>
            <w:hideMark/>
          </w:tcPr>
          <w:p w:rsidR="00EB4EEF" w:rsidRPr="00DA0B3F" w:rsidRDefault="00EB4EEF" w:rsidP="00EB4EEF">
            <w:pPr>
              <w:jc w:val="center"/>
              <w:rPr>
                <w:b/>
                <w:sz w:val="22"/>
                <w:szCs w:val="22"/>
              </w:rPr>
            </w:pPr>
            <w:r w:rsidRPr="00DA0B3F">
              <w:rPr>
                <w:b/>
                <w:sz w:val="22"/>
                <w:szCs w:val="22"/>
              </w:rPr>
              <w:t>2026–2030 годы</w:t>
            </w:r>
          </w:p>
        </w:tc>
      </w:tr>
      <w:tr w:rsidR="00EB4EEF" w:rsidRPr="00DA0B3F" w:rsidTr="002A284A">
        <w:trPr>
          <w:jc w:val="center"/>
        </w:trPr>
        <w:tc>
          <w:tcPr>
            <w:tcW w:w="1276" w:type="dxa"/>
            <w:noWrap/>
            <w:hideMark/>
          </w:tcPr>
          <w:p w:rsidR="00EB4EEF" w:rsidRPr="00DA0B3F" w:rsidRDefault="00EB4EEF" w:rsidP="00EB4EEF">
            <w:pPr>
              <w:jc w:val="center"/>
              <w:rPr>
                <w:b/>
                <w:sz w:val="22"/>
                <w:szCs w:val="22"/>
              </w:rPr>
            </w:pPr>
            <w:r w:rsidRPr="00DA0B3F">
              <w:rPr>
                <w:b/>
                <w:sz w:val="22"/>
                <w:szCs w:val="22"/>
              </w:rPr>
              <w:t>1</w:t>
            </w:r>
          </w:p>
        </w:tc>
        <w:tc>
          <w:tcPr>
            <w:tcW w:w="3118" w:type="dxa"/>
            <w:noWrap/>
            <w:hideMark/>
          </w:tcPr>
          <w:p w:rsidR="00EB4EEF" w:rsidRPr="00DA0B3F" w:rsidRDefault="00EB4EEF" w:rsidP="00EB4EEF">
            <w:pPr>
              <w:jc w:val="center"/>
              <w:rPr>
                <w:b/>
                <w:sz w:val="22"/>
                <w:szCs w:val="22"/>
              </w:rPr>
            </w:pPr>
            <w:r w:rsidRPr="00DA0B3F">
              <w:rPr>
                <w:b/>
                <w:sz w:val="22"/>
                <w:szCs w:val="22"/>
              </w:rPr>
              <w:t>2</w:t>
            </w:r>
          </w:p>
        </w:tc>
        <w:tc>
          <w:tcPr>
            <w:tcW w:w="2693" w:type="dxa"/>
            <w:noWrap/>
            <w:hideMark/>
          </w:tcPr>
          <w:p w:rsidR="00EB4EEF" w:rsidRPr="00DA0B3F" w:rsidRDefault="00EB4EEF" w:rsidP="00EB4EEF">
            <w:pPr>
              <w:jc w:val="center"/>
              <w:rPr>
                <w:b/>
                <w:sz w:val="22"/>
                <w:szCs w:val="22"/>
              </w:rPr>
            </w:pPr>
            <w:r w:rsidRPr="00DA0B3F">
              <w:rPr>
                <w:b/>
                <w:sz w:val="22"/>
                <w:szCs w:val="22"/>
              </w:rPr>
              <w:t>3</w:t>
            </w:r>
          </w:p>
        </w:tc>
        <w:tc>
          <w:tcPr>
            <w:tcW w:w="1418" w:type="dxa"/>
            <w:noWrap/>
            <w:hideMark/>
          </w:tcPr>
          <w:p w:rsidR="00EB4EEF" w:rsidRPr="00DA0B3F" w:rsidRDefault="00EB4EEF" w:rsidP="00EB4EEF">
            <w:pPr>
              <w:jc w:val="center"/>
              <w:rPr>
                <w:b/>
                <w:sz w:val="22"/>
                <w:szCs w:val="22"/>
              </w:rPr>
            </w:pPr>
            <w:r w:rsidRPr="00DA0B3F">
              <w:rPr>
                <w:b/>
                <w:sz w:val="22"/>
                <w:szCs w:val="22"/>
              </w:rPr>
              <w:t>4</w:t>
            </w:r>
          </w:p>
        </w:tc>
        <w:tc>
          <w:tcPr>
            <w:tcW w:w="1134" w:type="dxa"/>
            <w:noWrap/>
            <w:hideMark/>
          </w:tcPr>
          <w:p w:rsidR="00EB4EEF" w:rsidRPr="00DA0B3F" w:rsidRDefault="00EB4EEF" w:rsidP="00EB4EEF">
            <w:pPr>
              <w:jc w:val="center"/>
              <w:rPr>
                <w:b/>
                <w:sz w:val="22"/>
                <w:szCs w:val="22"/>
              </w:rPr>
            </w:pPr>
            <w:r w:rsidRPr="00DA0B3F">
              <w:rPr>
                <w:b/>
                <w:sz w:val="22"/>
                <w:szCs w:val="22"/>
              </w:rPr>
              <w:t>5</w:t>
            </w:r>
          </w:p>
        </w:tc>
        <w:tc>
          <w:tcPr>
            <w:tcW w:w="1276" w:type="dxa"/>
            <w:noWrap/>
            <w:hideMark/>
          </w:tcPr>
          <w:p w:rsidR="00EB4EEF" w:rsidRPr="00DA0B3F" w:rsidRDefault="00EB4EEF" w:rsidP="00EB4EEF">
            <w:pPr>
              <w:jc w:val="center"/>
              <w:rPr>
                <w:b/>
                <w:sz w:val="22"/>
                <w:szCs w:val="22"/>
              </w:rPr>
            </w:pPr>
            <w:r w:rsidRPr="00DA0B3F">
              <w:rPr>
                <w:b/>
                <w:sz w:val="22"/>
                <w:szCs w:val="22"/>
              </w:rPr>
              <w:t>6</w:t>
            </w:r>
          </w:p>
        </w:tc>
        <w:tc>
          <w:tcPr>
            <w:tcW w:w="1134" w:type="dxa"/>
            <w:noWrap/>
            <w:hideMark/>
          </w:tcPr>
          <w:p w:rsidR="00EB4EEF" w:rsidRPr="00DA0B3F" w:rsidRDefault="00EB4EEF" w:rsidP="00EB4EEF">
            <w:pPr>
              <w:jc w:val="center"/>
              <w:rPr>
                <w:b/>
                <w:sz w:val="22"/>
                <w:szCs w:val="22"/>
              </w:rPr>
            </w:pPr>
            <w:r w:rsidRPr="00DA0B3F">
              <w:rPr>
                <w:b/>
                <w:sz w:val="22"/>
                <w:szCs w:val="22"/>
              </w:rPr>
              <w:t>7</w:t>
            </w:r>
          </w:p>
        </w:tc>
        <w:tc>
          <w:tcPr>
            <w:tcW w:w="992" w:type="dxa"/>
            <w:hideMark/>
          </w:tcPr>
          <w:p w:rsidR="00EB4EEF" w:rsidRPr="00DA0B3F" w:rsidRDefault="00EB4EEF" w:rsidP="00EB4EEF">
            <w:pPr>
              <w:jc w:val="center"/>
              <w:rPr>
                <w:b/>
                <w:sz w:val="22"/>
                <w:szCs w:val="22"/>
              </w:rPr>
            </w:pPr>
            <w:r w:rsidRPr="00DA0B3F">
              <w:rPr>
                <w:b/>
                <w:sz w:val="22"/>
                <w:szCs w:val="22"/>
              </w:rPr>
              <w:t>8</w:t>
            </w:r>
          </w:p>
        </w:tc>
        <w:tc>
          <w:tcPr>
            <w:tcW w:w="992" w:type="dxa"/>
            <w:noWrap/>
            <w:hideMark/>
          </w:tcPr>
          <w:p w:rsidR="00EB4EEF" w:rsidRPr="00DA0B3F" w:rsidRDefault="00EB4EEF" w:rsidP="00EB4EEF">
            <w:pPr>
              <w:jc w:val="center"/>
              <w:rPr>
                <w:b/>
                <w:sz w:val="22"/>
                <w:szCs w:val="22"/>
              </w:rPr>
            </w:pPr>
            <w:r w:rsidRPr="00DA0B3F">
              <w:rPr>
                <w:b/>
                <w:sz w:val="22"/>
                <w:szCs w:val="22"/>
              </w:rPr>
              <w:t>9</w:t>
            </w:r>
          </w:p>
        </w:tc>
        <w:tc>
          <w:tcPr>
            <w:tcW w:w="1287" w:type="dxa"/>
            <w:hideMark/>
          </w:tcPr>
          <w:p w:rsidR="00EB4EEF" w:rsidRPr="00DA0B3F" w:rsidRDefault="00EB4EEF" w:rsidP="00AB1FE2">
            <w:pPr>
              <w:tabs>
                <w:tab w:val="left" w:pos="210"/>
                <w:tab w:val="center" w:pos="391"/>
              </w:tabs>
              <w:jc w:val="center"/>
              <w:rPr>
                <w:b/>
                <w:sz w:val="22"/>
                <w:szCs w:val="22"/>
              </w:rPr>
            </w:pPr>
            <w:r w:rsidRPr="00DA0B3F">
              <w:rPr>
                <w:b/>
                <w:sz w:val="22"/>
                <w:szCs w:val="22"/>
              </w:rPr>
              <w:t>10</w:t>
            </w:r>
          </w:p>
        </w:tc>
      </w:tr>
      <w:tr w:rsidR="00EB4EEF" w:rsidRPr="00DA0B3F" w:rsidTr="002A284A">
        <w:trPr>
          <w:trHeight w:val="519"/>
          <w:jc w:val="center"/>
        </w:trPr>
        <w:tc>
          <w:tcPr>
            <w:tcW w:w="1276" w:type="dxa"/>
            <w:vMerge w:val="restart"/>
            <w:hideMark/>
          </w:tcPr>
          <w:p w:rsidR="00EB4EEF" w:rsidRPr="00DA0B3F" w:rsidRDefault="00EB4EEF" w:rsidP="00EB4EEF">
            <w:pPr>
              <w:jc w:val="center"/>
              <w:rPr>
                <w:sz w:val="22"/>
                <w:szCs w:val="22"/>
              </w:rPr>
            </w:pPr>
            <w:r w:rsidRPr="00DA0B3F">
              <w:rPr>
                <w:sz w:val="22"/>
                <w:szCs w:val="22"/>
              </w:rPr>
              <w:t>1.1.</w:t>
            </w:r>
          </w:p>
        </w:tc>
        <w:tc>
          <w:tcPr>
            <w:tcW w:w="3118" w:type="dxa"/>
            <w:vMerge w:val="restart"/>
            <w:noWrap/>
            <w:hideMark/>
          </w:tcPr>
          <w:p w:rsidR="00EB4EEF" w:rsidRPr="00DA0B3F" w:rsidRDefault="00EB4EEF" w:rsidP="00EB4EEF">
            <w:pPr>
              <w:jc w:val="both"/>
              <w:rPr>
                <w:sz w:val="22"/>
                <w:szCs w:val="22"/>
              </w:rPr>
            </w:pPr>
            <w:r w:rsidRPr="00DA0B3F">
              <w:rPr>
                <w:sz w:val="22"/>
                <w:szCs w:val="22"/>
              </w:rPr>
              <w:t>Основное мероприятие «Обеспечение доступности населению современных информационных технологий»</w:t>
            </w:r>
            <w:r w:rsidR="00494A20" w:rsidRPr="00DA0B3F">
              <w:rPr>
                <w:sz w:val="22"/>
                <w:szCs w:val="22"/>
              </w:rPr>
              <w:t xml:space="preserve"> (показатель</w:t>
            </w:r>
            <w:r w:rsidRPr="00DA0B3F">
              <w:rPr>
                <w:sz w:val="22"/>
                <w:szCs w:val="22"/>
              </w:rPr>
              <w:t xml:space="preserve"> 3)</w:t>
            </w:r>
          </w:p>
        </w:tc>
        <w:tc>
          <w:tcPr>
            <w:tcW w:w="2693" w:type="dxa"/>
            <w:vMerge w:val="restart"/>
          </w:tcPr>
          <w:p w:rsidR="00DA0B3F" w:rsidRPr="00DA0B3F" w:rsidRDefault="00EB4EEF" w:rsidP="00DA0B3F">
            <w:pPr>
              <w:jc w:val="both"/>
              <w:rPr>
                <w:sz w:val="22"/>
                <w:szCs w:val="22"/>
              </w:rPr>
            </w:pPr>
            <w:r w:rsidRPr="00DA0B3F">
              <w:rPr>
                <w:sz w:val="22"/>
                <w:szCs w:val="22"/>
              </w:rPr>
              <w:t>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tcMar>
              <w:left w:w="0" w:type="dxa"/>
              <w:right w:w="0" w:type="dxa"/>
            </w:tcMar>
          </w:tcPr>
          <w:p w:rsidR="00EB4EEF" w:rsidRPr="00276093" w:rsidRDefault="000B5226" w:rsidP="00EB4EEF">
            <w:pPr>
              <w:jc w:val="center"/>
              <w:rPr>
                <w:color w:val="FF0000"/>
                <w:sz w:val="22"/>
                <w:szCs w:val="22"/>
              </w:rPr>
            </w:pPr>
            <w:r w:rsidRPr="00276093">
              <w:rPr>
                <w:color w:val="FF0000"/>
                <w:sz w:val="22"/>
                <w:szCs w:val="22"/>
              </w:rPr>
              <w:t>7473,3</w:t>
            </w:r>
          </w:p>
        </w:tc>
        <w:tc>
          <w:tcPr>
            <w:tcW w:w="1276" w:type="dxa"/>
            <w:tcMar>
              <w:left w:w="0" w:type="dxa"/>
              <w:right w:w="0" w:type="dxa"/>
            </w:tcMar>
          </w:tcPr>
          <w:p w:rsidR="00EB4EEF" w:rsidRPr="00DA0B3F" w:rsidRDefault="00EB4EEF" w:rsidP="00EB4EEF">
            <w:pPr>
              <w:jc w:val="center"/>
              <w:rPr>
                <w:sz w:val="22"/>
                <w:szCs w:val="22"/>
              </w:rPr>
            </w:pPr>
            <w:r w:rsidRPr="00DA0B3F">
              <w:rPr>
                <w:sz w:val="22"/>
                <w:szCs w:val="22"/>
              </w:rPr>
              <w:t>836,4</w:t>
            </w:r>
          </w:p>
        </w:tc>
        <w:tc>
          <w:tcPr>
            <w:tcW w:w="1134" w:type="dxa"/>
            <w:tcMar>
              <w:left w:w="0" w:type="dxa"/>
              <w:right w:w="0" w:type="dxa"/>
            </w:tcMar>
          </w:tcPr>
          <w:p w:rsidR="00EB4EEF" w:rsidRPr="000B5226" w:rsidRDefault="000B5226" w:rsidP="00EB4EEF">
            <w:pPr>
              <w:jc w:val="center"/>
              <w:rPr>
                <w:color w:val="FF0000"/>
                <w:sz w:val="22"/>
                <w:szCs w:val="22"/>
              </w:rPr>
            </w:pPr>
            <w:r w:rsidRPr="000B5226">
              <w:rPr>
                <w:color w:val="FF0000"/>
                <w:sz w:val="22"/>
                <w:szCs w:val="22"/>
              </w:rPr>
              <w:t>777</w:t>
            </w:r>
            <w:r w:rsidR="00EB4EEF" w:rsidRPr="000B5226">
              <w:rPr>
                <w:color w:val="FF0000"/>
                <w:sz w:val="22"/>
                <w:szCs w:val="22"/>
              </w:rPr>
              <w:t>,</w:t>
            </w:r>
            <w:r w:rsidRPr="000B5226">
              <w:rPr>
                <w:color w:val="FF0000"/>
                <w:sz w:val="22"/>
                <w:szCs w:val="22"/>
              </w:rPr>
              <w:t>9</w:t>
            </w:r>
          </w:p>
        </w:tc>
        <w:tc>
          <w:tcPr>
            <w:tcW w:w="992" w:type="dxa"/>
            <w:tcMar>
              <w:left w:w="0" w:type="dxa"/>
              <w:right w:w="0" w:type="dxa"/>
            </w:tcMar>
          </w:tcPr>
          <w:p w:rsidR="00EB4EEF" w:rsidRPr="00DA0B3F" w:rsidRDefault="00EB4EEF" w:rsidP="00EB4EEF">
            <w:pPr>
              <w:jc w:val="center"/>
              <w:rPr>
                <w:sz w:val="22"/>
                <w:szCs w:val="22"/>
              </w:rPr>
            </w:pPr>
            <w:r w:rsidRPr="00DA0B3F">
              <w:rPr>
                <w:sz w:val="22"/>
                <w:szCs w:val="22"/>
              </w:rPr>
              <w:t>837,0</w:t>
            </w:r>
          </w:p>
        </w:tc>
        <w:tc>
          <w:tcPr>
            <w:tcW w:w="992" w:type="dxa"/>
            <w:tcMar>
              <w:left w:w="0" w:type="dxa"/>
              <w:right w:w="0" w:type="dxa"/>
            </w:tcMar>
          </w:tcPr>
          <w:p w:rsidR="00EB4EEF" w:rsidRPr="00DA0B3F" w:rsidRDefault="00EB4EEF" w:rsidP="00EB4EEF">
            <w:pPr>
              <w:jc w:val="center"/>
              <w:rPr>
                <w:sz w:val="22"/>
                <w:szCs w:val="22"/>
              </w:rPr>
            </w:pPr>
            <w:r w:rsidRPr="00DA0B3F">
              <w:rPr>
                <w:sz w:val="22"/>
                <w:szCs w:val="22"/>
              </w:rPr>
              <w:t>837,0</w:t>
            </w:r>
          </w:p>
        </w:tc>
        <w:tc>
          <w:tcPr>
            <w:tcW w:w="1287" w:type="dxa"/>
            <w:tcMar>
              <w:left w:w="0" w:type="dxa"/>
              <w:right w:w="0" w:type="dxa"/>
            </w:tcMar>
          </w:tcPr>
          <w:p w:rsidR="00EB4EEF" w:rsidRPr="00DA0B3F" w:rsidRDefault="00EB4EEF" w:rsidP="00EB4EEF">
            <w:pPr>
              <w:jc w:val="center"/>
              <w:rPr>
                <w:sz w:val="22"/>
                <w:szCs w:val="22"/>
              </w:rPr>
            </w:pPr>
            <w:r w:rsidRPr="00DA0B3F">
              <w:rPr>
                <w:sz w:val="22"/>
                <w:szCs w:val="22"/>
              </w:rPr>
              <w:t>4185,0</w:t>
            </w:r>
          </w:p>
        </w:tc>
      </w:tr>
      <w:tr w:rsidR="00EB4EEF" w:rsidRPr="00DA0B3F" w:rsidTr="002A284A">
        <w:trPr>
          <w:trHeight w:val="117"/>
          <w:jc w:val="center"/>
        </w:trPr>
        <w:tc>
          <w:tcPr>
            <w:tcW w:w="1276" w:type="dxa"/>
            <w:vMerge/>
            <w:hideMark/>
          </w:tcPr>
          <w:p w:rsidR="00EB4EEF" w:rsidRPr="00DA0B3F" w:rsidRDefault="00EB4EEF" w:rsidP="00EB4EEF">
            <w:pP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tcMar>
              <w:left w:w="0" w:type="dxa"/>
              <w:right w:w="0" w:type="dxa"/>
            </w:tcMar>
          </w:tcPr>
          <w:p w:rsidR="00EB4EEF" w:rsidRPr="00276093" w:rsidRDefault="000B5226" w:rsidP="00EB4EEF">
            <w:pPr>
              <w:jc w:val="center"/>
              <w:rPr>
                <w:color w:val="FF0000"/>
                <w:sz w:val="22"/>
                <w:szCs w:val="22"/>
              </w:rPr>
            </w:pPr>
            <w:r w:rsidRPr="00276093">
              <w:rPr>
                <w:color w:val="FF0000"/>
                <w:sz w:val="22"/>
                <w:szCs w:val="22"/>
              </w:rPr>
              <w:t>7473,3</w:t>
            </w:r>
          </w:p>
        </w:tc>
        <w:tc>
          <w:tcPr>
            <w:tcW w:w="1276" w:type="dxa"/>
            <w:tcMar>
              <w:left w:w="0" w:type="dxa"/>
              <w:right w:w="0" w:type="dxa"/>
            </w:tcMar>
          </w:tcPr>
          <w:p w:rsidR="00EB4EEF" w:rsidRPr="00DA0B3F" w:rsidRDefault="00EB4EEF" w:rsidP="00EB4EEF">
            <w:pPr>
              <w:jc w:val="center"/>
              <w:rPr>
                <w:sz w:val="22"/>
                <w:szCs w:val="22"/>
              </w:rPr>
            </w:pPr>
            <w:r w:rsidRPr="00DA0B3F">
              <w:rPr>
                <w:sz w:val="22"/>
                <w:szCs w:val="22"/>
              </w:rPr>
              <w:t>836,4</w:t>
            </w:r>
          </w:p>
        </w:tc>
        <w:tc>
          <w:tcPr>
            <w:tcW w:w="1134" w:type="dxa"/>
            <w:tcMar>
              <w:left w:w="0" w:type="dxa"/>
              <w:right w:w="0" w:type="dxa"/>
            </w:tcMar>
          </w:tcPr>
          <w:p w:rsidR="00EB4EEF" w:rsidRPr="000B5226" w:rsidRDefault="000B5226" w:rsidP="00EB4EEF">
            <w:pPr>
              <w:jc w:val="center"/>
              <w:rPr>
                <w:color w:val="FF0000"/>
                <w:sz w:val="22"/>
                <w:szCs w:val="22"/>
              </w:rPr>
            </w:pPr>
            <w:r w:rsidRPr="000B5226">
              <w:rPr>
                <w:color w:val="FF0000"/>
                <w:sz w:val="22"/>
                <w:szCs w:val="22"/>
              </w:rPr>
              <w:t>777</w:t>
            </w:r>
            <w:r w:rsidR="00EB4EEF" w:rsidRPr="000B5226">
              <w:rPr>
                <w:color w:val="FF0000"/>
                <w:sz w:val="22"/>
                <w:szCs w:val="22"/>
              </w:rPr>
              <w:t>,</w:t>
            </w:r>
            <w:r w:rsidRPr="000B5226">
              <w:rPr>
                <w:color w:val="FF0000"/>
                <w:sz w:val="22"/>
                <w:szCs w:val="22"/>
              </w:rPr>
              <w:t>9</w:t>
            </w:r>
          </w:p>
        </w:tc>
        <w:tc>
          <w:tcPr>
            <w:tcW w:w="992" w:type="dxa"/>
            <w:tcMar>
              <w:left w:w="0" w:type="dxa"/>
              <w:right w:w="0" w:type="dxa"/>
            </w:tcMar>
          </w:tcPr>
          <w:p w:rsidR="00EB4EEF" w:rsidRPr="00DA0B3F" w:rsidRDefault="00EB4EEF" w:rsidP="00EB4EEF">
            <w:pPr>
              <w:jc w:val="center"/>
              <w:rPr>
                <w:sz w:val="22"/>
                <w:szCs w:val="22"/>
              </w:rPr>
            </w:pPr>
            <w:r w:rsidRPr="00DA0B3F">
              <w:rPr>
                <w:sz w:val="22"/>
                <w:szCs w:val="22"/>
              </w:rPr>
              <w:t>837,0</w:t>
            </w:r>
          </w:p>
        </w:tc>
        <w:tc>
          <w:tcPr>
            <w:tcW w:w="992" w:type="dxa"/>
            <w:tcMar>
              <w:left w:w="0" w:type="dxa"/>
              <w:right w:w="0" w:type="dxa"/>
            </w:tcMar>
          </w:tcPr>
          <w:p w:rsidR="00EB4EEF" w:rsidRPr="00DA0B3F" w:rsidRDefault="00EB4EEF" w:rsidP="00EB4EEF">
            <w:pPr>
              <w:jc w:val="center"/>
              <w:rPr>
                <w:sz w:val="22"/>
                <w:szCs w:val="22"/>
              </w:rPr>
            </w:pPr>
            <w:r w:rsidRPr="00DA0B3F">
              <w:rPr>
                <w:sz w:val="22"/>
                <w:szCs w:val="22"/>
              </w:rPr>
              <w:t>837,0</w:t>
            </w:r>
          </w:p>
        </w:tc>
        <w:tc>
          <w:tcPr>
            <w:tcW w:w="1287" w:type="dxa"/>
            <w:tcMar>
              <w:left w:w="0" w:type="dxa"/>
              <w:right w:w="0" w:type="dxa"/>
            </w:tcMar>
          </w:tcPr>
          <w:p w:rsidR="00EB4EEF" w:rsidRPr="00DA0B3F" w:rsidRDefault="00EB4EEF" w:rsidP="00EB4EEF">
            <w:pPr>
              <w:jc w:val="center"/>
              <w:rPr>
                <w:sz w:val="22"/>
                <w:szCs w:val="22"/>
              </w:rPr>
            </w:pPr>
            <w:r w:rsidRPr="00DA0B3F">
              <w:rPr>
                <w:sz w:val="22"/>
                <w:szCs w:val="22"/>
              </w:rPr>
              <w:t>4185,0</w:t>
            </w:r>
          </w:p>
        </w:tc>
      </w:tr>
      <w:tr w:rsidR="00EB4EEF" w:rsidRPr="00DA0B3F" w:rsidTr="002A284A">
        <w:trPr>
          <w:trHeight w:val="311"/>
          <w:jc w:val="center"/>
        </w:trPr>
        <w:tc>
          <w:tcPr>
            <w:tcW w:w="1276" w:type="dxa"/>
            <w:vMerge w:val="restart"/>
          </w:tcPr>
          <w:p w:rsidR="00EB4EEF" w:rsidRPr="00DA0B3F" w:rsidRDefault="00EB4EEF" w:rsidP="00EB4EEF">
            <w:pPr>
              <w:jc w:val="center"/>
              <w:rPr>
                <w:sz w:val="22"/>
                <w:szCs w:val="22"/>
              </w:rPr>
            </w:pPr>
            <w:r w:rsidRPr="00DA0B3F">
              <w:rPr>
                <w:sz w:val="22"/>
                <w:szCs w:val="22"/>
              </w:rPr>
              <w:t>1.1.1.</w:t>
            </w:r>
          </w:p>
        </w:tc>
        <w:tc>
          <w:tcPr>
            <w:tcW w:w="3118" w:type="dxa"/>
            <w:vMerge w:val="restart"/>
            <w:hideMark/>
          </w:tcPr>
          <w:p w:rsidR="00EB4EEF" w:rsidRPr="00DA0B3F" w:rsidRDefault="00EB4EEF" w:rsidP="00EB4EEF">
            <w:pPr>
              <w:jc w:val="both"/>
              <w:rPr>
                <w:sz w:val="22"/>
                <w:szCs w:val="22"/>
              </w:rPr>
            </w:pPr>
            <w:r w:rsidRPr="00DA0B3F">
              <w:rPr>
                <w:sz w:val="22"/>
                <w:szCs w:val="22"/>
              </w:rPr>
              <w:t>Предоставление широкополосного доступа в сеть Интернет в центрах общественного доступа на территории района</w:t>
            </w:r>
          </w:p>
        </w:tc>
        <w:tc>
          <w:tcPr>
            <w:tcW w:w="2693" w:type="dxa"/>
            <w:vMerge w:val="restart"/>
          </w:tcPr>
          <w:p w:rsidR="00EB4EEF" w:rsidRPr="00DA0B3F" w:rsidRDefault="00EB4EEF" w:rsidP="00EB4EEF">
            <w:pPr>
              <w:jc w:val="both"/>
              <w:rPr>
                <w:sz w:val="22"/>
                <w:szCs w:val="22"/>
              </w:rPr>
            </w:pPr>
            <w:r w:rsidRPr="00DA0B3F">
              <w:rPr>
                <w:sz w:val="22"/>
                <w:szCs w:val="22"/>
              </w:rPr>
              <w:t xml:space="preserve">управление общественных связей и информационной политики администрации района/муниципальное казенное учреждение «Учреждение по </w:t>
            </w:r>
            <w:r w:rsidRPr="00DA0B3F">
              <w:rPr>
                <w:sz w:val="22"/>
                <w:szCs w:val="22"/>
              </w:rPr>
              <w:lastRenderedPageBreak/>
              <w:t>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lastRenderedPageBreak/>
              <w:t>всего</w:t>
            </w:r>
          </w:p>
        </w:tc>
        <w:tc>
          <w:tcPr>
            <w:tcW w:w="1134" w:type="dxa"/>
            <w:noWrap/>
          </w:tcPr>
          <w:p w:rsidR="00EB4EEF" w:rsidRPr="00276093" w:rsidRDefault="000B5226" w:rsidP="00EB4EEF">
            <w:pPr>
              <w:jc w:val="center"/>
              <w:rPr>
                <w:color w:val="FF0000"/>
                <w:sz w:val="22"/>
                <w:szCs w:val="22"/>
              </w:rPr>
            </w:pPr>
            <w:r w:rsidRPr="00276093">
              <w:rPr>
                <w:color w:val="FF0000"/>
                <w:sz w:val="22"/>
                <w:szCs w:val="22"/>
              </w:rPr>
              <w:t>7473,3</w:t>
            </w:r>
          </w:p>
        </w:tc>
        <w:tc>
          <w:tcPr>
            <w:tcW w:w="1276" w:type="dxa"/>
            <w:noWrap/>
          </w:tcPr>
          <w:p w:rsidR="00EB4EEF" w:rsidRPr="00DA0B3F" w:rsidRDefault="00EB4EEF" w:rsidP="00EB4EEF">
            <w:pPr>
              <w:jc w:val="center"/>
              <w:rPr>
                <w:sz w:val="22"/>
                <w:szCs w:val="22"/>
              </w:rPr>
            </w:pPr>
            <w:r w:rsidRPr="00DA0B3F">
              <w:rPr>
                <w:sz w:val="22"/>
                <w:szCs w:val="22"/>
              </w:rPr>
              <w:t>836,4</w:t>
            </w:r>
          </w:p>
        </w:tc>
        <w:tc>
          <w:tcPr>
            <w:tcW w:w="1134" w:type="dxa"/>
            <w:noWrap/>
            <w:hideMark/>
          </w:tcPr>
          <w:p w:rsidR="00EB4EEF" w:rsidRPr="000B5226" w:rsidRDefault="000B5226" w:rsidP="00EB4EEF">
            <w:pPr>
              <w:jc w:val="center"/>
              <w:rPr>
                <w:color w:val="FF0000"/>
                <w:sz w:val="22"/>
                <w:szCs w:val="22"/>
              </w:rPr>
            </w:pPr>
            <w:r w:rsidRPr="000B5226">
              <w:rPr>
                <w:color w:val="FF0000"/>
                <w:sz w:val="22"/>
                <w:szCs w:val="22"/>
              </w:rPr>
              <w:t>777,9</w:t>
            </w:r>
          </w:p>
        </w:tc>
        <w:tc>
          <w:tcPr>
            <w:tcW w:w="992" w:type="dxa"/>
          </w:tcPr>
          <w:p w:rsidR="00EB4EEF" w:rsidRPr="00DA0B3F" w:rsidRDefault="00EB4EEF" w:rsidP="00EB4EEF">
            <w:pPr>
              <w:jc w:val="center"/>
              <w:rPr>
                <w:sz w:val="22"/>
                <w:szCs w:val="22"/>
              </w:rPr>
            </w:pPr>
            <w:r w:rsidRPr="00DA0B3F">
              <w:rPr>
                <w:sz w:val="22"/>
                <w:szCs w:val="22"/>
              </w:rPr>
              <w:t>837,0</w:t>
            </w:r>
          </w:p>
        </w:tc>
        <w:tc>
          <w:tcPr>
            <w:tcW w:w="992" w:type="dxa"/>
            <w:noWrap/>
            <w:hideMark/>
          </w:tcPr>
          <w:p w:rsidR="00EB4EEF" w:rsidRPr="00DA0B3F" w:rsidRDefault="00EB4EEF" w:rsidP="00EB4EEF">
            <w:pPr>
              <w:jc w:val="center"/>
              <w:rPr>
                <w:sz w:val="22"/>
                <w:szCs w:val="22"/>
              </w:rPr>
            </w:pPr>
            <w:r w:rsidRPr="00DA0B3F">
              <w:rPr>
                <w:sz w:val="22"/>
                <w:szCs w:val="22"/>
              </w:rPr>
              <w:t>837,0</w:t>
            </w:r>
          </w:p>
        </w:tc>
        <w:tc>
          <w:tcPr>
            <w:tcW w:w="1287" w:type="dxa"/>
            <w:hideMark/>
          </w:tcPr>
          <w:p w:rsidR="00EB4EEF" w:rsidRPr="00DA0B3F" w:rsidRDefault="00EB4EEF" w:rsidP="00EB4EEF">
            <w:pPr>
              <w:jc w:val="center"/>
              <w:rPr>
                <w:sz w:val="22"/>
                <w:szCs w:val="22"/>
              </w:rPr>
            </w:pPr>
            <w:r w:rsidRPr="00DA0B3F">
              <w:rPr>
                <w:sz w:val="22"/>
                <w:szCs w:val="22"/>
              </w:rPr>
              <w:t>4185,0</w:t>
            </w:r>
          </w:p>
        </w:tc>
      </w:tr>
      <w:tr w:rsidR="00EB4EEF" w:rsidRPr="00DA0B3F" w:rsidTr="002A284A">
        <w:trPr>
          <w:trHeight w:val="938"/>
          <w:jc w:val="center"/>
        </w:trPr>
        <w:tc>
          <w:tcPr>
            <w:tcW w:w="1276" w:type="dxa"/>
            <w:vMerge/>
            <w:hideMark/>
          </w:tcPr>
          <w:p w:rsidR="00EB4EEF" w:rsidRPr="00DA0B3F" w:rsidRDefault="00EB4EEF" w:rsidP="00EB4EEF">
            <w:pPr>
              <w:jc w:val="cente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276093" w:rsidRDefault="000B5226" w:rsidP="00EB4EEF">
            <w:pPr>
              <w:jc w:val="center"/>
              <w:rPr>
                <w:color w:val="FF0000"/>
                <w:sz w:val="22"/>
                <w:szCs w:val="22"/>
              </w:rPr>
            </w:pPr>
            <w:r w:rsidRPr="00276093">
              <w:rPr>
                <w:color w:val="FF0000"/>
                <w:sz w:val="22"/>
                <w:szCs w:val="22"/>
              </w:rPr>
              <w:t>7473,3</w:t>
            </w:r>
          </w:p>
        </w:tc>
        <w:tc>
          <w:tcPr>
            <w:tcW w:w="1276" w:type="dxa"/>
            <w:noWrap/>
          </w:tcPr>
          <w:p w:rsidR="00EB4EEF" w:rsidRPr="00DA0B3F" w:rsidRDefault="00EB4EEF" w:rsidP="00EB4EEF">
            <w:pPr>
              <w:jc w:val="center"/>
              <w:rPr>
                <w:sz w:val="22"/>
                <w:szCs w:val="22"/>
              </w:rPr>
            </w:pPr>
            <w:r w:rsidRPr="00DA0B3F">
              <w:rPr>
                <w:sz w:val="22"/>
                <w:szCs w:val="22"/>
              </w:rPr>
              <w:t>836,4</w:t>
            </w:r>
          </w:p>
        </w:tc>
        <w:tc>
          <w:tcPr>
            <w:tcW w:w="1134" w:type="dxa"/>
            <w:noWrap/>
            <w:hideMark/>
          </w:tcPr>
          <w:p w:rsidR="00EB4EEF" w:rsidRPr="000B5226" w:rsidRDefault="000B5226" w:rsidP="00EB4EEF">
            <w:pPr>
              <w:jc w:val="center"/>
              <w:rPr>
                <w:color w:val="FF0000"/>
                <w:sz w:val="22"/>
                <w:szCs w:val="22"/>
              </w:rPr>
            </w:pPr>
            <w:r w:rsidRPr="000B5226">
              <w:rPr>
                <w:color w:val="FF0000"/>
                <w:sz w:val="22"/>
                <w:szCs w:val="22"/>
              </w:rPr>
              <w:t>777,9</w:t>
            </w:r>
          </w:p>
        </w:tc>
        <w:tc>
          <w:tcPr>
            <w:tcW w:w="992" w:type="dxa"/>
          </w:tcPr>
          <w:p w:rsidR="00EB4EEF" w:rsidRPr="00DA0B3F" w:rsidRDefault="00EB4EEF" w:rsidP="00EB4EEF">
            <w:pPr>
              <w:jc w:val="center"/>
              <w:rPr>
                <w:sz w:val="22"/>
                <w:szCs w:val="22"/>
              </w:rPr>
            </w:pPr>
            <w:r w:rsidRPr="00DA0B3F">
              <w:rPr>
                <w:sz w:val="22"/>
                <w:szCs w:val="22"/>
              </w:rPr>
              <w:t>837,0</w:t>
            </w:r>
          </w:p>
        </w:tc>
        <w:tc>
          <w:tcPr>
            <w:tcW w:w="992" w:type="dxa"/>
            <w:noWrap/>
            <w:hideMark/>
          </w:tcPr>
          <w:p w:rsidR="00EB4EEF" w:rsidRPr="00DA0B3F" w:rsidRDefault="00EB4EEF" w:rsidP="00EB4EEF">
            <w:pPr>
              <w:jc w:val="center"/>
              <w:rPr>
                <w:sz w:val="22"/>
                <w:szCs w:val="22"/>
              </w:rPr>
            </w:pPr>
            <w:r w:rsidRPr="00DA0B3F">
              <w:rPr>
                <w:sz w:val="22"/>
                <w:szCs w:val="22"/>
              </w:rPr>
              <w:t>837,0</w:t>
            </w:r>
          </w:p>
        </w:tc>
        <w:tc>
          <w:tcPr>
            <w:tcW w:w="1287" w:type="dxa"/>
            <w:hideMark/>
          </w:tcPr>
          <w:p w:rsidR="00EB4EEF" w:rsidRPr="00DA0B3F" w:rsidRDefault="00EB4EEF" w:rsidP="00EB4EEF">
            <w:pPr>
              <w:jc w:val="center"/>
              <w:rPr>
                <w:sz w:val="22"/>
                <w:szCs w:val="22"/>
              </w:rPr>
            </w:pPr>
            <w:r w:rsidRPr="00DA0B3F">
              <w:rPr>
                <w:sz w:val="22"/>
                <w:szCs w:val="22"/>
              </w:rPr>
              <w:t>4185,0</w:t>
            </w:r>
          </w:p>
        </w:tc>
      </w:tr>
      <w:tr w:rsidR="00EB4EEF" w:rsidRPr="00DA0B3F" w:rsidTr="002A284A">
        <w:trPr>
          <w:trHeight w:val="487"/>
          <w:jc w:val="center"/>
        </w:trPr>
        <w:tc>
          <w:tcPr>
            <w:tcW w:w="7087" w:type="dxa"/>
            <w:gridSpan w:val="3"/>
            <w:vMerge w:val="restart"/>
            <w:hideMark/>
          </w:tcPr>
          <w:p w:rsidR="00EB4EEF" w:rsidRPr="00DA0B3F" w:rsidRDefault="00EB4EEF" w:rsidP="00EB4EEF">
            <w:pPr>
              <w:rPr>
                <w:sz w:val="22"/>
                <w:szCs w:val="22"/>
              </w:rPr>
            </w:pPr>
            <w:r w:rsidRPr="00DA0B3F">
              <w:rPr>
                <w:sz w:val="22"/>
                <w:szCs w:val="22"/>
              </w:rPr>
              <w:t>Итого по основному мероприятию 1.1</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Pr>
          <w:p w:rsidR="00EB4EEF" w:rsidRPr="00276093" w:rsidRDefault="00276093" w:rsidP="00DA0B3F">
            <w:pPr>
              <w:jc w:val="center"/>
              <w:rPr>
                <w:color w:val="FF0000"/>
                <w:sz w:val="22"/>
                <w:szCs w:val="22"/>
              </w:rPr>
            </w:pPr>
            <w:r w:rsidRPr="00276093">
              <w:rPr>
                <w:color w:val="FF0000"/>
                <w:sz w:val="22"/>
                <w:szCs w:val="22"/>
              </w:rPr>
              <w:t>7473,3</w:t>
            </w:r>
          </w:p>
        </w:tc>
        <w:tc>
          <w:tcPr>
            <w:tcW w:w="1276" w:type="dxa"/>
            <w:noWrap/>
          </w:tcPr>
          <w:p w:rsidR="00EB4EEF" w:rsidRPr="00DA0B3F" w:rsidRDefault="00EB4EEF" w:rsidP="00DA0B3F">
            <w:pPr>
              <w:jc w:val="center"/>
              <w:rPr>
                <w:sz w:val="22"/>
                <w:szCs w:val="22"/>
              </w:rPr>
            </w:pPr>
            <w:r w:rsidRPr="00DA0B3F">
              <w:rPr>
                <w:sz w:val="22"/>
                <w:szCs w:val="22"/>
              </w:rPr>
              <w:t>836,4</w:t>
            </w:r>
          </w:p>
        </w:tc>
        <w:tc>
          <w:tcPr>
            <w:tcW w:w="1134" w:type="dxa"/>
          </w:tcPr>
          <w:p w:rsidR="00EB4EEF" w:rsidRPr="00DA0B3F" w:rsidRDefault="00276093" w:rsidP="00DA0B3F">
            <w:pPr>
              <w:jc w:val="center"/>
              <w:rPr>
                <w:sz w:val="22"/>
                <w:szCs w:val="22"/>
              </w:rPr>
            </w:pPr>
            <w:r w:rsidRPr="000B5226">
              <w:rPr>
                <w:color w:val="FF0000"/>
                <w:sz w:val="22"/>
                <w:szCs w:val="22"/>
              </w:rPr>
              <w:t>777,9</w:t>
            </w:r>
          </w:p>
        </w:tc>
        <w:tc>
          <w:tcPr>
            <w:tcW w:w="992" w:type="dxa"/>
            <w:noWrap/>
          </w:tcPr>
          <w:p w:rsidR="00EB4EEF" w:rsidRPr="00DA0B3F" w:rsidRDefault="00EB4EEF" w:rsidP="00DA0B3F">
            <w:pPr>
              <w:jc w:val="center"/>
              <w:rPr>
                <w:sz w:val="22"/>
                <w:szCs w:val="22"/>
              </w:rPr>
            </w:pPr>
            <w:r w:rsidRPr="00DA0B3F">
              <w:rPr>
                <w:sz w:val="22"/>
                <w:szCs w:val="22"/>
              </w:rPr>
              <w:t>837,0</w:t>
            </w:r>
          </w:p>
        </w:tc>
        <w:tc>
          <w:tcPr>
            <w:tcW w:w="992" w:type="dxa"/>
            <w:noWrap/>
          </w:tcPr>
          <w:p w:rsidR="00EB4EEF" w:rsidRPr="00DA0B3F" w:rsidRDefault="00EB4EEF" w:rsidP="00DA0B3F">
            <w:pPr>
              <w:jc w:val="center"/>
              <w:rPr>
                <w:sz w:val="22"/>
                <w:szCs w:val="22"/>
              </w:rPr>
            </w:pPr>
            <w:r w:rsidRPr="00DA0B3F">
              <w:rPr>
                <w:sz w:val="22"/>
                <w:szCs w:val="22"/>
              </w:rPr>
              <w:t>837,0</w:t>
            </w:r>
          </w:p>
        </w:tc>
        <w:tc>
          <w:tcPr>
            <w:tcW w:w="1287" w:type="dxa"/>
          </w:tcPr>
          <w:p w:rsidR="00EB4EEF" w:rsidRPr="00DA0B3F" w:rsidRDefault="00EB4EEF" w:rsidP="00DA0B3F">
            <w:pPr>
              <w:jc w:val="center"/>
              <w:rPr>
                <w:sz w:val="22"/>
                <w:szCs w:val="22"/>
              </w:rPr>
            </w:pPr>
            <w:r w:rsidRPr="00DA0B3F">
              <w:rPr>
                <w:sz w:val="22"/>
                <w:szCs w:val="22"/>
              </w:rPr>
              <w:t>4185,0</w:t>
            </w:r>
          </w:p>
        </w:tc>
      </w:tr>
      <w:tr w:rsidR="00EB4EEF" w:rsidRPr="00DA0B3F" w:rsidTr="002A284A">
        <w:trPr>
          <w:trHeight w:val="562"/>
          <w:jc w:val="center"/>
        </w:trPr>
        <w:tc>
          <w:tcPr>
            <w:tcW w:w="7087" w:type="dxa"/>
            <w:gridSpan w:val="3"/>
            <w:vMerge/>
            <w:hideMark/>
          </w:tcPr>
          <w:p w:rsidR="00EB4EEF" w:rsidRPr="00DA0B3F" w:rsidRDefault="00EB4EEF" w:rsidP="00EB4EEF">
            <w:pPr>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276093" w:rsidRDefault="00276093" w:rsidP="00DA0B3F">
            <w:pPr>
              <w:jc w:val="center"/>
              <w:rPr>
                <w:color w:val="FF0000"/>
                <w:sz w:val="22"/>
                <w:szCs w:val="22"/>
              </w:rPr>
            </w:pPr>
            <w:r w:rsidRPr="00276093">
              <w:rPr>
                <w:color w:val="FF0000"/>
                <w:sz w:val="22"/>
                <w:szCs w:val="22"/>
              </w:rPr>
              <w:t>7473,3</w:t>
            </w:r>
          </w:p>
        </w:tc>
        <w:tc>
          <w:tcPr>
            <w:tcW w:w="1276" w:type="dxa"/>
            <w:noWrap/>
          </w:tcPr>
          <w:p w:rsidR="00EB4EEF" w:rsidRPr="00DA0B3F" w:rsidRDefault="00EB4EEF" w:rsidP="00DA0B3F">
            <w:pPr>
              <w:jc w:val="center"/>
              <w:rPr>
                <w:sz w:val="22"/>
                <w:szCs w:val="22"/>
              </w:rPr>
            </w:pPr>
            <w:r w:rsidRPr="00DA0B3F">
              <w:rPr>
                <w:sz w:val="22"/>
                <w:szCs w:val="22"/>
              </w:rPr>
              <w:t>836,4</w:t>
            </w:r>
          </w:p>
        </w:tc>
        <w:tc>
          <w:tcPr>
            <w:tcW w:w="1134" w:type="dxa"/>
          </w:tcPr>
          <w:p w:rsidR="00EB4EEF" w:rsidRPr="00DA0B3F" w:rsidRDefault="00276093" w:rsidP="00DA0B3F">
            <w:pPr>
              <w:jc w:val="center"/>
              <w:rPr>
                <w:sz w:val="22"/>
                <w:szCs w:val="22"/>
              </w:rPr>
            </w:pPr>
            <w:r w:rsidRPr="000B5226">
              <w:rPr>
                <w:color w:val="FF0000"/>
                <w:sz w:val="22"/>
                <w:szCs w:val="22"/>
              </w:rPr>
              <w:t>777,9</w:t>
            </w:r>
          </w:p>
        </w:tc>
        <w:tc>
          <w:tcPr>
            <w:tcW w:w="992" w:type="dxa"/>
            <w:noWrap/>
          </w:tcPr>
          <w:p w:rsidR="00EB4EEF" w:rsidRPr="00DA0B3F" w:rsidRDefault="00EB4EEF" w:rsidP="00DA0B3F">
            <w:pPr>
              <w:jc w:val="center"/>
              <w:rPr>
                <w:sz w:val="22"/>
                <w:szCs w:val="22"/>
              </w:rPr>
            </w:pPr>
            <w:r w:rsidRPr="00DA0B3F">
              <w:rPr>
                <w:sz w:val="22"/>
                <w:szCs w:val="22"/>
              </w:rPr>
              <w:t>837,0</w:t>
            </w:r>
          </w:p>
        </w:tc>
        <w:tc>
          <w:tcPr>
            <w:tcW w:w="992" w:type="dxa"/>
            <w:noWrap/>
          </w:tcPr>
          <w:p w:rsidR="00EB4EEF" w:rsidRPr="00DA0B3F" w:rsidRDefault="00EB4EEF" w:rsidP="00DA0B3F">
            <w:pPr>
              <w:jc w:val="center"/>
              <w:rPr>
                <w:sz w:val="22"/>
                <w:szCs w:val="22"/>
              </w:rPr>
            </w:pPr>
            <w:r w:rsidRPr="00DA0B3F">
              <w:rPr>
                <w:sz w:val="22"/>
                <w:szCs w:val="22"/>
              </w:rPr>
              <w:t>837,0</w:t>
            </w:r>
          </w:p>
        </w:tc>
        <w:tc>
          <w:tcPr>
            <w:tcW w:w="1287" w:type="dxa"/>
          </w:tcPr>
          <w:p w:rsidR="00EB4EEF" w:rsidRPr="00DA0B3F" w:rsidRDefault="00EB4EEF" w:rsidP="00DA0B3F">
            <w:pPr>
              <w:jc w:val="center"/>
              <w:rPr>
                <w:sz w:val="22"/>
                <w:szCs w:val="22"/>
              </w:rPr>
            </w:pPr>
            <w:r w:rsidRPr="00DA0B3F">
              <w:rPr>
                <w:sz w:val="22"/>
                <w:szCs w:val="22"/>
              </w:rPr>
              <w:t>4185,0</w:t>
            </w:r>
          </w:p>
        </w:tc>
      </w:tr>
      <w:tr w:rsidR="00583757" w:rsidRPr="00DA0B3F" w:rsidTr="002A284A">
        <w:trPr>
          <w:jc w:val="center"/>
        </w:trPr>
        <w:tc>
          <w:tcPr>
            <w:tcW w:w="1276" w:type="dxa"/>
            <w:vMerge w:val="restart"/>
            <w:noWrap/>
            <w:hideMark/>
          </w:tcPr>
          <w:p w:rsidR="00EB4EEF" w:rsidRPr="00DA0B3F" w:rsidRDefault="00EB4EEF" w:rsidP="00EB4EEF">
            <w:pPr>
              <w:jc w:val="center"/>
              <w:rPr>
                <w:sz w:val="22"/>
                <w:szCs w:val="22"/>
              </w:rPr>
            </w:pPr>
            <w:r w:rsidRPr="00DA0B3F">
              <w:rPr>
                <w:sz w:val="22"/>
                <w:szCs w:val="22"/>
              </w:rPr>
              <w:t>2.1.</w:t>
            </w:r>
          </w:p>
        </w:tc>
        <w:tc>
          <w:tcPr>
            <w:tcW w:w="3118" w:type="dxa"/>
            <w:vMerge w:val="restart"/>
            <w:noWrap/>
          </w:tcPr>
          <w:p w:rsidR="00EB4EEF" w:rsidRPr="00DA0B3F" w:rsidRDefault="00EB4EEF" w:rsidP="00EB4EEF">
            <w:pPr>
              <w:jc w:val="both"/>
              <w:rPr>
                <w:sz w:val="22"/>
                <w:szCs w:val="22"/>
              </w:rPr>
            </w:pPr>
            <w:r w:rsidRPr="00DA0B3F">
              <w:rPr>
                <w:sz w:val="22"/>
                <w:szCs w:val="22"/>
              </w:rPr>
              <w:t>Основное мероприятие «Развитие и сопровождение инфраструктуры электронного правительства и информационных систем, развитие технической и технологической основы становления информационного общества (1, 2)</w:t>
            </w:r>
          </w:p>
        </w:tc>
        <w:tc>
          <w:tcPr>
            <w:tcW w:w="2693" w:type="dxa"/>
            <w:vMerge w:val="restart"/>
            <w:noWrap/>
          </w:tcPr>
          <w:p w:rsidR="00EB4EEF" w:rsidRPr="00DA0B3F" w:rsidRDefault="00EB4EEF" w:rsidP="00EB4EEF">
            <w:pPr>
              <w:jc w:val="both"/>
              <w:rPr>
                <w:sz w:val="22"/>
                <w:szCs w:val="22"/>
              </w:rPr>
            </w:pPr>
            <w:r w:rsidRPr="00DA0B3F">
              <w:rPr>
                <w:sz w:val="22"/>
                <w:szCs w:val="22"/>
              </w:rPr>
              <w:t>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Pr>
          <w:p w:rsidR="00EB4EEF" w:rsidRPr="00B906D1" w:rsidRDefault="00EB4507" w:rsidP="00DA0B3F">
            <w:pPr>
              <w:jc w:val="center"/>
              <w:rPr>
                <w:color w:val="FF0000"/>
                <w:sz w:val="22"/>
                <w:szCs w:val="22"/>
              </w:rPr>
            </w:pPr>
            <w:r>
              <w:rPr>
                <w:color w:val="FF0000"/>
                <w:sz w:val="22"/>
                <w:szCs w:val="22"/>
              </w:rPr>
              <w:t>101693,9</w:t>
            </w:r>
          </w:p>
        </w:tc>
        <w:tc>
          <w:tcPr>
            <w:tcW w:w="1276" w:type="dxa"/>
            <w:noWrap/>
          </w:tcPr>
          <w:p w:rsidR="00EB4EEF" w:rsidRPr="00DA0B3F" w:rsidRDefault="00680D41" w:rsidP="00DA0B3F">
            <w:pPr>
              <w:jc w:val="center"/>
              <w:rPr>
                <w:sz w:val="22"/>
                <w:szCs w:val="22"/>
              </w:rPr>
            </w:pPr>
            <w:r w:rsidRPr="00DA0B3F">
              <w:rPr>
                <w:sz w:val="22"/>
                <w:szCs w:val="22"/>
              </w:rPr>
              <w:t>12458,6</w:t>
            </w:r>
          </w:p>
        </w:tc>
        <w:tc>
          <w:tcPr>
            <w:tcW w:w="1134" w:type="dxa"/>
          </w:tcPr>
          <w:p w:rsidR="00EB4EEF" w:rsidRPr="000448A5" w:rsidRDefault="00D16AAC" w:rsidP="00DA0B3F">
            <w:pPr>
              <w:jc w:val="center"/>
              <w:rPr>
                <w:color w:val="FF0000"/>
                <w:sz w:val="22"/>
                <w:szCs w:val="22"/>
              </w:rPr>
            </w:pPr>
            <w:r>
              <w:rPr>
                <w:color w:val="FF0000"/>
                <w:sz w:val="22"/>
                <w:szCs w:val="22"/>
              </w:rPr>
              <w:t>12371,8</w:t>
            </w:r>
          </w:p>
        </w:tc>
        <w:tc>
          <w:tcPr>
            <w:tcW w:w="992" w:type="dxa"/>
            <w:noWrap/>
          </w:tcPr>
          <w:p w:rsidR="00EB4EEF" w:rsidRPr="00DA0B3F" w:rsidRDefault="00EB4EEF" w:rsidP="00DA0B3F">
            <w:pPr>
              <w:jc w:val="center"/>
              <w:rPr>
                <w:sz w:val="22"/>
                <w:szCs w:val="22"/>
              </w:rPr>
            </w:pPr>
            <w:r w:rsidRPr="00DA0B3F">
              <w:rPr>
                <w:sz w:val="22"/>
                <w:szCs w:val="22"/>
              </w:rPr>
              <w:t>10980,5</w:t>
            </w:r>
          </w:p>
        </w:tc>
        <w:tc>
          <w:tcPr>
            <w:tcW w:w="992" w:type="dxa"/>
            <w:noWrap/>
            <w:hideMark/>
          </w:tcPr>
          <w:p w:rsidR="00EB4EEF" w:rsidRPr="00DA0B3F" w:rsidRDefault="00EB4EEF" w:rsidP="00DA0B3F">
            <w:pPr>
              <w:jc w:val="center"/>
              <w:rPr>
                <w:sz w:val="22"/>
                <w:szCs w:val="22"/>
              </w:rPr>
            </w:pPr>
            <w:r w:rsidRPr="00DA0B3F">
              <w:rPr>
                <w:sz w:val="22"/>
                <w:szCs w:val="22"/>
              </w:rPr>
              <w:t>10980,5</w:t>
            </w:r>
          </w:p>
        </w:tc>
        <w:tc>
          <w:tcPr>
            <w:tcW w:w="1287" w:type="dxa"/>
            <w:hideMark/>
          </w:tcPr>
          <w:p w:rsidR="00EB4EEF" w:rsidRPr="00DA0B3F" w:rsidRDefault="00EB4EEF" w:rsidP="00DA0B3F">
            <w:pPr>
              <w:jc w:val="center"/>
              <w:rPr>
                <w:sz w:val="22"/>
                <w:szCs w:val="22"/>
              </w:rPr>
            </w:pPr>
            <w:r w:rsidRPr="00DA0B3F">
              <w:rPr>
                <w:sz w:val="22"/>
                <w:szCs w:val="22"/>
              </w:rPr>
              <w:t>54902,5</w:t>
            </w:r>
          </w:p>
        </w:tc>
      </w:tr>
      <w:tr w:rsidR="00583757" w:rsidRPr="00DA0B3F" w:rsidTr="002A284A">
        <w:trPr>
          <w:jc w:val="center"/>
        </w:trPr>
        <w:tc>
          <w:tcPr>
            <w:tcW w:w="1276" w:type="dxa"/>
            <w:vMerge/>
            <w:hideMark/>
          </w:tcPr>
          <w:p w:rsidR="00EB4EEF" w:rsidRPr="00DA0B3F" w:rsidRDefault="00EB4EEF" w:rsidP="00EB4EEF">
            <w:pP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B906D1" w:rsidRDefault="00EB4507" w:rsidP="00DA0B3F">
            <w:pPr>
              <w:jc w:val="center"/>
              <w:rPr>
                <w:color w:val="FF0000"/>
                <w:sz w:val="22"/>
                <w:szCs w:val="22"/>
              </w:rPr>
            </w:pPr>
            <w:r>
              <w:rPr>
                <w:color w:val="FF0000"/>
                <w:sz w:val="22"/>
                <w:szCs w:val="22"/>
              </w:rPr>
              <w:t>101693,9</w:t>
            </w:r>
          </w:p>
        </w:tc>
        <w:tc>
          <w:tcPr>
            <w:tcW w:w="1276" w:type="dxa"/>
            <w:noWrap/>
          </w:tcPr>
          <w:p w:rsidR="00EB4EEF" w:rsidRPr="00DA0B3F" w:rsidRDefault="00680D41" w:rsidP="00DA0B3F">
            <w:pPr>
              <w:jc w:val="center"/>
              <w:rPr>
                <w:sz w:val="22"/>
                <w:szCs w:val="22"/>
              </w:rPr>
            </w:pPr>
            <w:r w:rsidRPr="00DA0B3F">
              <w:rPr>
                <w:sz w:val="22"/>
                <w:szCs w:val="22"/>
              </w:rPr>
              <w:t>12458,6</w:t>
            </w:r>
          </w:p>
        </w:tc>
        <w:tc>
          <w:tcPr>
            <w:tcW w:w="1134" w:type="dxa"/>
          </w:tcPr>
          <w:p w:rsidR="00EB4EEF" w:rsidRPr="000448A5" w:rsidRDefault="00D16AAC" w:rsidP="00DA0B3F">
            <w:pPr>
              <w:jc w:val="center"/>
              <w:rPr>
                <w:color w:val="FF0000"/>
                <w:sz w:val="22"/>
                <w:szCs w:val="22"/>
              </w:rPr>
            </w:pPr>
            <w:r>
              <w:rPr>
                <w:color w:val="FF0000"/>
                <w:sz w:val="22"/>
                <w:szCs w:val="22"/>
              </w:rPr>
              <w:t>12371,8</w:t>
            </w:r>
          </w:p>
        </w:tc>
        <w:tc>
          <w:tcPr>
            <w:tcW w:w="992" w:type="dxa"/>
            <w:noWrap/>
          </w:tcPr>
          <w:p w:rsidR="00EB4EEF" w:rsidRPr="00DA0B3F" w:rsidRDefault="00EB4EEF" w:rsidP="00DA0B3F">
            <w:pPr>
              <w:jc w:val="center"/>
              <w:rPr>
                <w:sz w:val="22"/>
                <w:szCs w:val="22"/>
              </w:rPr>
            </w:pPr>
            <w:r w:rsidRPr="00DA0B3F">
              <w:rPr>
                <w:sz w:val="22"/>
                <w:szCs w:val="22"/>
              </w:rPr>
              <w:t>10980,5</w:t>
            </w:r>
          </w:p>
        </w:tc>
        <w:tc>
          <w:tcPr>
            <w:tcW w:w="992" w:type="dxa"/>
            <w:noWrap/>
            <w:hideMark/>
          </w:tcPr>
          <w:p w:rsidR="00EB4EEF" w:rsidRPr="00DA0B3F" w:rsidRDefault="00EB4EEF" w:rsidP="00DA0B3F">
            <w:pPr>
              <w:jc w:val="center"/>
              <w:rPr>
                <w:sz w:val="22"/>
                <w:szCs w:val="22"/>
              </w:rPr>
            </w:pPr>
            <w:r w:rsidRPr="00DA0B3F">
              <w:rPr>
                <w:sz w:val="22"/>
                <w:szCs w:val="22"/>
              </w:rPr>
              <w:t>10980,5</w:t>
            </w:r>
          </w:p>
        </w:tc>
        <w:tc>
          <w:tcPr>
            <w:tcW w:w="1287" w:type="dxa"/>
            <w:hideMark/>
          </w:tcPr>
          <w:p w:rsidR="00EB4EEF" w:rsidRPr="00DA0B3F" w:rsidRDefault="00EB4EEF" w:rsidP="00DA0B3F">
            <w:pPr>
              <w:jc w:val="center"/>
              <w:rPr>
                <w:sz w:val="22"/>
                <w:szCs w:val="22"/>
              </w:rPr>
            </w:pPr>
            <w:r w:rsidRPr="00DA0B3F">
              <w:rPr>
                <w:sz w:val="22"/>
                <w:szCs w:val="22"/>
              </w:rPr>
              <w:t>54902,5</w:t>
            </w:r>
          </w:p>
        </w:tc>
      </w:tr>
      <w:tr w:rsidR="00583757" w:rsidRPr="00DA0B3F" w:rsidTr="002A284A">
        <w:trPr>
          <w:jc w:val="center"/>
        </w:trPr>
        <w:tc>
          <w:tcPr>
            <w:tcW w:w="1276" w:type="dxa"/>
            <w:vMerge/>
            <w:hideMark/>
          </w:tcPr>
          <w:p w:rsidR="00EB4EEF" w:rsidRPr="00DA0B3F" w:rsidRDefault="00EB4EEF" w:rsidP="00EB4EEF">
            <w:pP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Pr>
          <w:p w:rsidR="00EB4EEF" w:rsidRPr="00DA0B3F" w:rsidRDefault="00EB4EEF" w:rsidP="00DA0B3F">
            <w:pPr>
              <w:jc w:val="center"/>
              <w:rPr>
                <w:sz w:val="22"/>
                <w:szCs w:val="22"/>
              </w:rPr>
            </w:pPr>
            <w:r w:rsidRPr="00DA0B3F">
              <w:rPr>
                <w:sz w:val="22"/>
                <w:szCs w:val="22"/>
              </w:rPr>
              <w:t>0,0</w:t>
            </w:r>
          </w:p>
        </w:tc>
        <w:tc>
          <w:tcPr>
            <w:tcW w:w="1276" w:type="dxa"/>
            <w:noWrap/>
          </w:tcPr>
          <w:p w:rsidR="00EB4EEF" w:rsidRPr="00DA0B3F" w:rsidRDefault="00EB4EEF" w:rsidP="00DA0B3F">
            <w:pPr>
              <w:jc w:val="center"/>
              <w:rPr>
                <w:sz w:val="22"/>
                <w:szCs w:val="22"/>
              </w:rPr>
            </w:pPr>
            <w:r w:rsidRPr="00DA0B3F">
              <w:rPr>
                <w:sz w:val="22"/>
                <w:szCs w:val="22"/>
              </w:rPr>
              <w:t>0,0</w:t>
            </w:r>
          </w:p>
        </w:tc>
        <w:tc>
          <w:tcPr>
            <w:tcW w:w="1134" w:type="dxa"/>
          </w:tcPr>
          <w:p w:rsidR="00EB4EEF" w:rsidRPr="00DA0B3F" w:rsidRDefault="00EB4EEF" w:rsidP="00DA0B3F">
            <w:pPr>
              <w:jc w:val="center"/>
              <w:rPr>
                <w:sz w:val="22"/>
                <w:szCs w:val="22"/>
              </w:rPr>
            </w:pPr>
            <w:r w:rsidRPr="00DA0B3F">
              <w:rPr>
                <w:sz w:val="22"/>
                <w:szCs w:val="22"/>
              </w:rPr>
              <w:t>0,0</w:t>
            </w:r>
          </w:p>
        </w:tc>
        <w:tc>
          <w:tcPr>
            <w:tcW w:w="992" w:type="dxa"/>
            <w:noWrap/>
          </w:tcPr>
          <w:p w:rsidR="00EB4EEF" w:rsidRPr="00DA0B3F" w:rsidRDefault="00EB4EEF" w:rsidP="00DA0B3F">
            <w:pPr>
              <w:jc w:val="center"/>
              <w:rPr>
                <w:sz w:val="22"/>
                <w:szCs w:val="22"/>
              </w:rPr>
            </w:pPr>
            <w:r w:rsidRPr="00DA0B3F">
              <w:rPr>
                <w:sz w:val="22"/>
                <w:szCs w:val="22"/>
              </w:rPr>
              <w:t>0,0</w:t>
            </w:r>
          </w:p>
        </w:tc>
        <w:tc>
          <w:tcPr>
            <w:tcW w:w="992" w:type="dxa"/>
            <w:noWrap/>
          </w:tcPr>
          <w:p w:rsidR="00EB4EEF" w:rsidRPr="00DA0B3F" w:rsidRDefault="00EB4EEF" w:rsidP="00DA0B3F">
            <w:pPr>
              <w:jc w:val="center"/>
              <w:rPr>
                <w:sz w:val="22"/>
                <w:szCs w:val="22"/>
              </w:rPr>
            </w:pPr>
            <w:r w:rsidRPr="00DA0B3F">
              <w:rPr>
                <w:sz w:val="22"/>
                <w:szCs w:val="22"/>
              </w:rPr>
              <w:t>0,0</w:t>
            </w:r>
          </w:p>
        </w:tc>
        <w:tc>
          <w:tcPr>
            <w:tcW w:w="1287" w:type="dxa"/>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273"/>
          <w:jc w:val="center"/>
        </w:trPr>
        <w:tc>
          <w:tcPr>
            <w:tcW w:w="1276" w:type="dxa"/>
            <w:vMerge w:val="restart"/>
            <w:hideMark/>
          </w:tcPr>
          <w:p w:rsidR="00EB4EEF" w:rsidRPr="00DA0B3F" w:rsidRDefault="00EB4EEF" w:rsidP="00EB4EEF">
            <w:pPr>
              <w:jc w:val="center"/>
              <w:rPr>
                <w:sz w:val="22"/>
                <w:szCs w:val="22"/>
              </w:rPr>
            </w:pPr>
            <w:r w:rsidRPr="00DA0B3F">
              <w:rPr>
                <w:sz w:val="22"/>
                <w:szCs w:val="22"/>
              </w:rPr>
              <w:t>2.1.1.</w:t>
            </w:r>
          </w:p>
        </w:tc>
        <w:tc>
          <w:tcPr>
            <w:tcW w:w="3118" w:type="dxa"/>
            <w:vMerge w:val="restart"/>
            <w:hideMark/>
          </w:tcPr>
          <w:p w:rsidR="00EB4EEF" w:rsidRPr="00DA0B3F" w:rsidRDefault="00EB4EEF" w:rsidP="00EB4EEF">
            <w:pPr>
              <w:jc w:val="both"/>
              <w:rPr>
                <w:sz w:val="22"/>
                <w:szCs w:val="22"/>
              </w:rPr>
            </w:pPr>
            <w:r w:rsidRPr="00DA0B3F">
              <w:rPr>
                <w:sz w:val="22"/>
                <w:szCs w:val="22"/>
              </w:rPr>
              <w:t>Развитие и поддержка корпоративной сети органов местного самоуправления</w:t>
            </w:r>
          </w:p>
        </w:tc>
        <w:tc>
          <w:tcPr>
            <w:tcW w:w="2693" w:type="dxa"/>
            <w:vMerge w:val="restart"/>
            <w:hideMark/>
          </w:tcPr>
          <w:p w:rsidR="00EB4EEF" w:rsidRPr="00DA0B3F" w:rsidRDefault="00EB4EEF" w:rsidP="00EB4EEF">
            <w:pPr>
              <w:jc w:val="both"/>
              <w:rPr>
                <w:sz w:val="22"/>
                <w:szCs w:val="22"/>
              </w:rPr>
            </w:pPr>
            <w:r w:rsidRPr="00DA0B3F">
              <w:rPr>
                <w:sz w:val="22"/>
                <w:szCs w:val="22"/>
              </w:rPr>
              <w:t xml:space="preserve">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w:t>
            </w:r>
            <w:r w:rsidRPr="00DA0B3F">
              <w:rPr>
                <w:sz w:val="22"/>
                <w:szCs w:val="22"/>
              </w:rPr>
              <w:lastRenderedPageBreak/>
              <w:t>местного самоуправления»</w:t>
            </w:r>
          </w:p>
        </w:tc>
        <w:tc>
          <w:tcPr>
            <w:tcW w:w="1418" w:type="dxa"/>
            <w:hideMark/>
          </w:tcPr>
          <w:p w:rsidR="00EB4EEF" w:rsidRPr="00DA0B3F" w:rsidRDefault="00EB4EEF" w:rsidP="00EB4EEF">
            <w:pPr>
              <w:rPr>
                <w:sz w:val="22"/>
                <w:szCs w:val="22"/>
              </w:rPr>
            </w:pPr>
            <w:r w:rsidRPr="00DA0B3F">
              <w:rPr>
                <w:sz w:val="22"/>
                <w:szCs w:val="22"/>
              </w:rPr>
              <w:lastRenderedPageBreak/>
              <w:t>всего</w:t>
            </w:r>
          </w:p>
        </w:tc>
        <w:tc>
          <w:tcPr>
            <w:tcW w:w="1134" w:type="dxa"/>
            <w:noWrap/>
          </w:tcPr>
          <w:p w:rsidR="00EB4EEF" w:rsidRPr="00BA4101" w:rsidRDefault="00BA4101" w:rsidP="00EB4EEF">
            <w:pPr>
              <w:jc w:val="center"/>
              <w:rPr>
                <w:color w:val="FF0000"/>
                <w:sz w:val="22"/>
                <w:szCs w:val="22"/>
              </w:rPr>
            </w:pPr>
            <w:r w:rsidRPr="00BA4101">
              <w:rPr>
                <w:color w:val="FF0000"/>
                <w:sz w:val="22"/>
                <w:szCs w:val="22"/>
              </w:rPr>
              <w:t>5272,6</w:t>
            </w:r>
          </w:p>
        </w:tc>
        <w:tc>
          <w:tcPr>
            <w:tcW w:w="1276" w:type="dxa"/>
            <w:noWrap/>
          </w:tcPr>
          <w:p w:rsidR="00EB4EEF" w:rsidRPr="00DA0B3F" w:rsidRDefault="00EB4EEF" w:rsidP="00EB4EEF">
            <w:pPr>
              <w:jc w:val="center"/>
              <w:rPr>
                <w:sz w:val="22"/>
                <w:szCs w:val="22"/>
              </w:rPr>
            </w:pPr>
            <w:r w:rsidRPr="00DA0B3F">
              <w:rPr>
                <w:sz w:val="22"/>
                <w:szCs w:val="22"/>
              </w:rPr>
              <w:t>544,3</w:t>
            </w:r>
          </w:p>
        </w:tc>
        <w:tc>
          <w:tcPr>
            <w:tcW w:w="1134" w:type="dxa"/>
            <w:hideMark/>
          </w:tcPr>
          <w:p w:rsidR="00EB4EEF" w:rsidRPr="00BA4101" w:rsidRDefault="00BA4101" w:rsidP="00EB4EEF">
            <w:pPr>
              <w:jc w:val="center"/>
              <w:rPr>
                <w:color w:val="FF0000"/>
                <w:sz w:val="22"/>
                <w:szCs w:val="22"/>
              </w:rPr>
            </w:pPr>
            <w:r w:rsidRPr="00BA4101">
              <w:rPr>
                <w:color w:val="FF0000"/>
                <w:sz w:val="22"/>
                <w:szCs w:val="22"/>
              </w:rPr>
              <w:t>528,3</w:t>
            </w:r>
          </w:p>
        </w:tc>
        <w:tc>
          <w:tcPr>
            <w:tcW w:w="992" w:type="dxa"/>
            <w:noWrap/>
            <w:hideMark/>
          </w:tcPr>
          <w:p w:rsidR="00EB4EEF" w:rsidRPr="00DA0B3F" w:rsidRDefault="00EB4EEF" w:rsidP="00EB4EEF">
            <w:pPr>
              <w:jc w:val="center"/>
              <w:rPr>
                <w:sz w:val="22"/>
                <w:szCs w:val="22"/>
              </w:rPr>
            </w:pPr>
            <w:r w:rsidRPr="00DA0B3F">
              <w:rPr>
                <w:sz w:val="22"/>
                <w:szCs w:val="22"/>
              </w:rPr>
              <w:t>600,0</w:t>
            </w:r>
          </w:p>
        </w:tc>
        <w:tc>
          <w:tcPr>
            <w:tcW w:w="992" w:type="dxa"/>
            <w:noWrap/>
            <w:hideMark/>
          </w:tcPr>
          <w:p w:rsidR="00EB4EEF" w:rsidRPr="00DA0B3F" w:rsidRDefault="00EB4EEF" w:rsidP="00EB4EEF">
            <w:pPr>
              <w:jc w:val="center"/>
              <w:rPr>
                <w:sz w:val="22"/>
                <w:szCs w:val="22"/>
              </w:rPr>
            </w:pPr>
            <w:r w:rsidRPr="00DA0B3F">
              <w:rPr>
                <w:sz w:val="22"/>
                <w:szCs w:val="22"/>
              </w:rPr>
              <w:t>600,0</w:t>
            </w:r>
          </w:p>
        </w:tc>
        <w:tc>
          <w:tcPr>
            <w:tcW w:w="1287" w:type="dxa"/>
            <w:hideMark/>
          </w:tcPr>
          <w:p w:rsidR="00EB4EEF" w:rsidRPr="00DA0B3F" w:rsidRDefault="00EB4EEF" w:rsidP="00EB4EEF">
            <w:pPr>
              <w:jc w:val="center"/>
              <w:rPr>
                <w:sz w:val="22"/>
                <w:szCs w:val="22"/>
              </w:rPr>
            </w:pPr>
            <w:r w:rsidRPr="00DA0B3F">
              <w:rPr>
                <w:sz w:val="22"/>
                <w:szCs w:val="22"/>
              </w:rPr>
              <w:t>3000,0</w:t>
            </w:r>
          </w:p>
        </w:tc>
      </w:tr>
      <w:tr w:rsidR="00583757" w:rsidRPr="00DA0B3F" w:rsidTr="002A284A">
        <w:trPr>
          <w:trHeight w:val="317"/>
          <w:jc w:val="center"/>
        </w:trPr>
        <w:tc>
          <w:tcPr>
            <w:tcW w:w="1276" w:type="dxa"/>
            <w:vMerge/>
            <w:hideMark/>
          </w:tcPr>
          <w:p w:rsidR="00EB4EEF" w:rsidRPr="00DA0B3F" w:rsidRDefault="00EB4EEF" w:rsidP="00EB4EEF">
            <w:pPr>
              <w:jc w:val="cente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BA4101" w:rsidRDefault="00BA4101" w:rsidP="00EB4EEF">
            <w:pPr>
              <w:jc w:val="center"/>
              <w:rPr>
                <w:color w:val="FF0000"/>
                <w:sz w:val="22"/>
                <w:szCs w:val="22"/>
              </w:rPr>
            </w:pPr>
            <w:r w:rsidRPr="00BA4101">
              <w:rPr>
                <w:color w:val="FF0000"/>
                <w:sz w:val="22"/>
                <w:szCs w:val="22"/>
              </w:rPr>
              <w:t>5272,6</w:t>
            </w:r>
          </w:p>
        </w:tc>
        <w:tc>
          <w:tcPr>
            <w:tcW w:w="1276" w:type="dxa"/>
            <w:noWrap/>
          </w:tcPr>
          <w:p w:rsidR="00EB4EEF" w:rsidRPr="00DA0B3F" w:rsidRDefault="00EB4EEF" w:rsidP="00EB4EEF">
            <w:pPr>
              <w:jc w:val="center"/>
              <w:rPr>
                <w:sz w:val="22"/>
                <w:szCs w:val="22"/>
              </w:rPr>
            </w:pPr>
            <w:r w:rsidRPr="00DA0B3F">
              <w:rPr>
                <w:sz w:val="22"/>
                <w:szCs w:val="22"/>
              </w:rPr>
              <w:t>544,3</w:t>
            </w:r>
          </w:p>
        </w:tc>
        <w:tc>
          <w:tcPr>
            <w:tcW w:w="1134" w:type="dxa"/>
          </w:tcPr>
          <w:p w:rsidR="00EB4EEF" w:rsidRPr="00BA4101" w:rsidRDefault="00BA4101" w:rsidP="00EB4EEF">
            <w:pPr>
              <w:jc w:val="center"/>
              <w:rPr>
                <w:color w:val="FF0000"/>
                <w:sz w:val="22"/>
                <w:szCs w:val="22"/>
              </w:rPr>
            </w:pPr>
            <w:r w:rsidRPr="00BA4101">
              <w:rPr>
                <w:color w:val="FF0000"/>
                <w:sz w:val="22"/>
                <w:szCs w:val="22"/>
              </w:rPr>
              <w:t>528,3</w:t>
            </w:r>
          </w:p>
        </w:tc>
        <w:tc>
          <w:tcPr>
            <w:tcW w:w="992" w:type="dxa"/>
            <w:noWrap/>
          </w:tcPr>
          <w:p w:rsidR="00EB4EEF" w:rsidRPr="00DA0B3F" w:rsidRDefault="00EB4EEF" w:rsidP="00EB4EEF">
            <w:pPr>
              <w:jc w:val="center"/>
              <w:rPr>
                <w:sz w:val="22"/>
                <w:szCs w:val="22"/>
              </w:rPr>
            </w:pPr>
            <w:r w:rsidRPr="00DA0B3F">
              <w:rPr>
                <w:sz w:val="22"/>
                <w:szCs w:val="22"/>
              </w:rPr>
              <w:t>600,0</w:t>
            </w:r>
          </w:p>
        </w:tc>
        <w:tc>
          <w:tcPr>
            <w:tcW w:w="992" w:type="dxa"/>
            <w:noWrap/>
          </w:tcPr>
          <w:p w:rsidR="00EB4EEF" w:rsidRPr="00DA0B3F" w:rsidRDefault="00EB4EEF" w:rsidP="00EB4EEF">
            <w:pPr>
              <w:jc w:val="center"/>
              <w:rPr>
                <w:sz w:val="22"/>
                <w:szCs w:val="22"/>
              </w:rPr>
            </w:pPr>
            <w:r w:rsidRPr="00DA0B3F">
              <w:rPr>
                <w:sz w:val="22"/>
                <w:szCs w:val="22"/>
              </w:rPr>
              <w:t>600,0</w:t>
            </w:r>
          </w:p>
        </w:tc>
        <w:tc>
          <w:tcPr>
            <w:tcW w:w="1287" w:type="dxa"/>
          </w:tcPr>
          <w:p w:rsidR="00EB4EEF" w:rsidRPr="00DA0B3F" w:rsidRDefault="00EB4EEF" w:rsidP="00EB4EEF">
            <w:pPr>
              <w:jc w:val="center"/>
              <w:rPr>
                <w:sz w:val="22"/>
                <w:szCs w:val="22"/>
              </w:rPr>
            </w:pPr>
            <w:r w:rsidRPr="00DA0B3F">
              <w:rPr>
                <w:sz w:val="22"/>
                <w:szCs w:val="22"/>
              </w:rPr>
              <w:t>3000,0</w:t>
            </w:r>
          </w:p>
        </w:tc>
      </w:tr>
      <w:tr w:rsidR="00583757" w:rsidRPr="00DA0B3F" w:rsidTr="002A284A">
        <w:trPr>
          <w:jc w:val="center"/>
        </w:trPr>
        <w:tc>
          <w:tcPr>
            <w:tcW w:w="1276" w:type="dxa"/>
            <w:vMerge w:val="restart"/>
          </w:tcPr>
          <w:p w:rsidR="00EB4EEF" w:rsidRPr="00DA0B3F" w:rsidRDefault="00EB4EEF" w:rsidP="00EB4EEF">
            <w:pPr>
              <w:jc w:val="center"/>
              <w:rPr>
                <w:sz w:val="22"/>
                <w:szCs w:val="22"/>
              </w:rPr>
            </w:pPr>
            <w:r w:rsidRPr="00DA0B3F">
              <w:rPr>
                <w:sz w:val="22"/>
                <w:szCs w:val="22"/>
              </w:rPr>
              <w:t>2.1.2.</w:t>
            </w:r>
          </w:p>
        </w:tc>
        <w:tc>
          <w:tcPr>
            <w:tcW w:w="3118" w:type="dxa"/>
            <w:vMerge w:val="restart"/>
          </w:tcPr>
          <w:p w:rsidR="00EB4EEF" w:rsidRPr="00DA0B3F" w:rsidRDefault="00EB4EEF" w:rsidP="00EB4EEF">
            <w:pPr>
              <w:jc w:val="both"/>
              <w:rPr>
                <w:sz w:val="22"/>
                <w:szCs w:val="22"/>
              </w:rPr>
            </w:pPr>
            <w:r w:rsidRPr="00DA0B3F">
              <w:rPr>
                <w:sz w:val="22"/>
                <w:szCs w:val="22"/>
              </w:rPr>
              <w:t>Обеспечение технической защиты информации</w:t>
            </w:r>
          </w:p>
        </w:tc>
        <w:tc>
          <w:tcPr>
            <w:tcW w:w="2693" w:type="dxa"/>
            <w:vMerge w:val="restart"/>
            <w:hideMark/>
          </w:tcPr>
          <w:p w:rsidR="00EB4EEF" w:rsidRPr="00DA0B3F" w:rsidRDefault="00EB4EEF" w:rsidP="00EB4EEF">
            <w:pPr>
              <w:jc w:val="both"/>
              <w:rPr>
                <w:sz w:val="22"/>
                <w:szCs w:val="22"/>
              </w:rPr>
            </w:pPr>
            <w:r w:rsidRPr="00DA0B3F">
              <w:rPr>
                <w:sz w:val="22"/>
                <w:szCs w:val="22"/>
              </w:rPr>
              <w:t>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Pr>
          <w:p w:rsidR="00EB4EEF" w:rsidRPr="00B75F9D" w:rsidRDefault="00D74122" w:rsidP="00B75F9D">
            <w:pPr>
              <w:jc w:val="center"/>
              <w:rPr>
                <w:color w:val="FF0000"/>
                <w:sz w:val="22"/>
                <w:szCs w:val="22"/>
              </w:rPr>
            </w:pPr>
            <w:r>
              <w:rPr>
                <w:color w:val="FF0000"/>
                <w:sz w:val="22"/>
                <w:szCs w:val="22"/>
              </w:rPr>
              <w:t>5063</w:t>
            </w:r>
            <w:r w:rsidR="00491E4B" w:rsidRPr="00B75F9D">
              <w:rPr>
                <w:color w:val="FF0000"/>
                <w:sz w:val="22"/>
                <w:szCs w:val="22"/>
              </w:rPr>
              <w:t>,</w:t>
            </w:r>
            <w:r w:rsidR="00B75F9D" w:rsidRPr="00B75F9D">
              <w:rPr>
                <w:color w:val="FF0000"/>
                <w:sz w:val="22"/>
                <w:szCs w:val="22"/>
              </w:rPr>
              <w:t>0</w:t>
            </w:r>
          </w:p>
        </w:tc>
        <w:tc>
          <w:tcPr>
            <w:tcW w:w="1276" w:type="dxa"/>
            <w:noWrap/>
          </w:tcPr>
          <w:p w:rsidR="00EB4EEF" w:rsidRPr="00DA0B3F" w:rsidRDefault="00680D41" w:rsidP="00DA0B3F">
            <w:pPr>
              <w:jc w:val="center"/>
              <w:rPr>
                <w:sz w:val="22"/>
                <w:szCs w:val="22"/>
              </w:rPr>
            </w:pPr>
            <w:r w:rsidRPr="00DA0B3F">
              <w:rPr>
                <w:sz w:val="22"/>
                <w:szCs w:val="22"/>
              </w:rPr>
              <w:t>1155,5</w:t>
            </w:r>
          </w:p>
        </w:tc>
        <w:tc>
          <w:tcPr>
            <w:tcW w:w="1134" w:type="dxa"/>
          </w:tcPr>
          <w:p w:rsidR="00EB4EEF" w:rsidRPr="00B75F9D" w:rsidRDefault="002329DC" w:rsidP="00DA0B3F">
            <w:pPr>
              <w:jc w:val="center"/>
              <w:rPr>
                <w:color w:val="FF0000"/>
                <w:sz w:val="22"/>
                <w:szCs w:val="22"/>
              </w:rPr>
            </w:pPr>
            <w:r>
              <w:rPr>
                <w:color w:val="FF0000"/>
                <w:sz w:val="22"/>
                <w:szCs w:val="22"/>
              </w:rPr>
              <w:t>1996</w:t>
            </w:r>
            <w:r w:rsidR="00B75F9D" w:rsidRPr="00B75F9D">
              <w:rPr>
                <w:color w:val="FF0000"/>
                <w:sz w:val="22"/>
                <w:szCs w:val="22"/>
              </w:rPr>
              <w:t>,5</w:t>
            </w:r>
          </w:p>
        </w:tc>
        <w:tc>
          <w:tcPr>
            <w:tcW w:w="992" w:type="dxa"/>
            <w:noWrap/>
          </w:tcPr>
          <w:p w:rsidR="00EB4EEF" w:rsidRPr="00DA0B3F" w:rsidRDefault="00EB4EEF" w:rsidP="00DA0B3F">
            <w:pPr>
              <w:jc w:val="center"/>
              <w:rPr>
                <w:sz w:val="22"/>
                <w:szCs w:val="22"/>
              </w:rPr>
            </w:pPr>
            <w:r w:rsidRPr="00DA0B3F">
              <w:rPr>
                <w:sz w:val="22"/>
                <w:szCs w:val="22"/>
              </w:rPr>
              <w:t>273,0</w:t>
            </w:r>
          </w:p>
        </w:tc>
        <w:tc>
          <w:tcPr>
            <w:tcW w:w="992" w:type="dxa"/>
            <w:noWrap/>
            <w:hideMark/>
          </w:tcPr>
          <w:p w:rsidR="00EB4EEF" w:rsidRPr="00DA0B3F" w:rsidRDefault="00EB4EEF" w:rsidP="00DA0B3F">
            <w:pPr>
              <w:jc w:val="center"/>
              <w:rPr>
                <w:sz w:val="22"/>
                <w:szCs w:val="22"/>
              </w:rPr>
            </w:pPr>
            <w:r w:rsidRPr="00DA0B3F">
              <w:rPr>
                <w:sz w:val="22"/>
                <w:szCs w:val="22"/>
              </w:rPr>
              <w:t>273,0</w:t>
            </w:r>
          </w:p>
        </w:tc>
        <w:tc>
          <w:tcPr>
            <w:tcW w:w="1287" w:type="dxa"/>
            <w:hideMark/>
          </w:tcPr>
          <w:p w:rsidR="00EB4EEF" w:rsidRPr="00DA0B3F" w:rsidRDefault="00EB4EEF" w:rsidP="00DA0B3F">
            <w:pPr>
              <w:jc w:val="center"/>
              <w:rPr>
                <w:sz w:val="22"/>
                <w:szCs w:val="22"/>
              </w:rPr>
            </w:pPr>
            <w:r w:rsidRPr="00DA0B3F">
              <w:rPr>
                <w:sz w:val="22"/>
                <w:szCs w:val="22"/>
              </w:rPr>
              <w:t>1365,0</w:t>
            </w:r>
          </w:p>
        </w:tc>
      </w:tr>
      <w:tr w:rsidR="00583757" w:rsidRPr="00DA0B3F" w:rsidTr="002A284A">
        <w:trPr>
          <w:jc w:val="center"/>
        </w:trPr>
        <w:tc>
          <w:tcPr>
            <w:tcW w:w="1276" w:type="dxa"/>
            <w:vMerge/>
            <w:hideMark/>
          </w:tcPr>
          <w:p w:rsidR="00EB4EEF" w:rsidRPr="00DA0B3F" w:rsidRDefault="00EB4EEF" w:rsidP="00EB4EEF">
            <w:pP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B75F9D" w:rsidRDefault="00D74122" w:rsidP="00DA0B3F">
            <w:pPr>
              <w:jc w:val="center"/>
              <w:rPr>
                <w:color w:val="FF0000"/>
                <w:sz w:val="22"/>
                <w:szCs w:val="22"/>
              </w:rPr>
            </w:pPr>
            <w:r>
              <w:rPr>
                <w:color w:val="FF0000"/>
                <w:sz w:val="22"/>
                <w:szCs w:val="22"/>
              </w:rPr>
              <w:t>5063</w:t>
            </w:r>
            <w:r w:rsidR="00B75F9D" w:rsidRPr="00B75F9D">
              <w:rPr>
                <w:color w:val="FF0000"/>
                <w:sz w:val="22"/>
                <w:szCs w:val="22"/>
              </w:rPr>
              <w:t>,0</w:t>
            </w:r>
          </w:p>
        </w:tc>
        <w:tc>
          <w:tcPr>
            <w:tcW w:w="1276" w:type="dxa"/>
            <w:noWrap/>
          </w:tcPr>
          <w:p w:rsidR="00EB4EEF" w:rsidRPr="00DA0B3F" w:rsidRDefault="00680D41" w:rsidP="00DA0B3F">
            <w:pPr>
              <w:jc w:val="center"/>
              <w:rPr>
                <w:sz w:val="22"/>
                <w:szCs w:val="22"/>
              </w:rPr>
            </w:pPr>
            <w:r w:rsidRPr="00DA0B3F">
              <w:rPr>
                <w:sz w:val="22"/>
                <w:szCs w:val="22"/>
              </w:rPr>
              <w:t>1155,5</w:t>
            </w:r>
          </w:p>
        </w:tc>
        <w:tc>
          <w:tcPr>
            <w:tcW w:w="1134" w:type="dxa"/>
          </w:tcPr>
          <w:p w:rsidR="00EB4EEF" w:rsidRPr="00B75F9D" w:rsidRDefault="002329DC" w:rsidP="00DA0B3F">
            <w:pPr>
              <w:jc w:val="center"/>
              <w:rPr>
                <w:color w:val="FF0000"/>
                <w:sz w:val="22"/>
                <w:szCs w:val="22"/>
              </w:rPr>
            </w:pPr>
            <w:r>
              <w:rPr>
                <w:color w:val="FF0000"/>
                <w:sz w:val="22"/>
                <w:szCs w:val="22"/>
              </w:rPr>
              <w:t>1996</w:t>
            </w:r>
            <w:r w:rsidR="00B75F9D" w:rsidRPr="00B75F9D">
              <w:rPr>
                <w:color w:val="FF0000"/>
                <w:sz w:val="22"/>
                <w:szCs w:val="22"/>
              </w:rPr>
              <w:t>,5</w:t>
            </w:r>
          </w:p>
        </w:tc>
        <w:tc>
          <w:tcPr>
            <w:tcW w:w="992" w:type="dxa"/>
            <w:noWrap/>
          </w:tcPr>
          <w:p w:rsidR="00EB4EEF" w:rsidRPr="00DA0B3F" w:rsidRDefault="00EB4EEF" w:rsidP="00DA0B3F">
            <w:pPr>
              <w:jc w:val="center"/>
              <w:rPr>
                <w:sz w:val="22"/>
                <w:szCs w:val="22"/>
              </w:rPr>
            </w:pPr>
            <w:r w:rsidRPr="00DA0B3F">
              <w:rPr>
                <w:sz w:val="22"/>
                <w:szCs w:val="22"/>
              </w:rPr>
              <w:t>273,0</w:t>
            </w:r>
          </w:p>
        </w:tc>
        <w:tc>
          <w:tcPr>
            <w:tcW w:w="992" w:type="dxa"/>
            <w:noWrap/>
            <w:hideMark/>
          </w:tcPr>
          <w:p w:rsidR="00EB4EEF" w:rsidRPr="00DA0B3F" w:rsidRDefault="00EB4EEF" w:rsidP="00DA0B3F">
            <w:pPr>
              <w:jc w:val="center"/>
              <w:rPr>
                <w:sz w:val="22"/>
                <w:szCs w:val="22"/>
              </w:rPr>
            </w:pPr>
            <w:r w:rsidRPr="00DA0B3F">
              <w:rPr>
                <w:sz w:val="22"/>
                <w:szCs w:val="22"/>
              </w:rPr>
              <w:t>273,0</w:t>
            </w:r>
          </w:p>
        </w:tc>
        <w:tc>
          <w:tcPr>
            <w:tcW w:w="1287" w:type="dxa"/>
            <w:hideMark/>
          </w:tcPr>
          <w:p w:rsidR="00EB4EEF" w:rsidRPr="00DA0B3F" w:rsidRDefault="00EB4EEF" w:rsidP="00DA0B3F">
            <w:pPr>
              <w:jc w:val="center"/>
              <w:rPr>
                <w:sz w:val="22"/>
                <w:szCs w:val="22"/>
              </w:rPr>
            </w:pPr>
            <w:r w:rsidRPr="00DA0B3F">
              <w:rPr>
                <w:sz w:val="22"/>
                <w:szCs w:val="22"/>
              </w:rPr>
              <w:t>1365,0</w:t>
            </w:r>
          </w:p>
        </w:tc>
      </w:tr>
      <w:tr w:rsidR="00583757" w:rsidRPr="00DA0B3F" w:rsidTr="002A284A">
        <w:trPr>
          <w:trHeight w:val="144"/>
          <w:jc w:val="center"/>
        </w:trPr>
        <w:tc>
          <w:tcPr>
            <w:tcW w:w="1276" w:type="dxa"/>
            <w:vMerge w:val="restart"/>
            <w:noWrap/>
          </w:tcPr>
          <w:p w:rsidR="00EB4EEF" w:rsidRPr="00DA0B3F" w:rsidRDefault="00EB4EEF" w:rsidP="00EB4EEF">
            <w:pPr>
              <w:jc w:val="center"/>
              <w:rPr>
                <w:sz w:val="22"/>
                <w:szCs w:val="22"/>
              </w:rPr>
            </w:pPr>
            <w:r w:rsidRPr="00DA0B3F">
              <w:rPr>
                <w:sz w:val="22"/>
                <w:szCs w:val="22"/>
              </w:rPr>
              <w:t>2.1.3.</w:t>
            </w:r>
          </w:p>
        </w:tc>
        <w:tc>
          <w:tcPr>
            <w:tcW w:w="3118" w:type="dxa"/>
            <w:vMerge w:val="restart"/>
            <w:noWrap/>
            <w:hideMark/>
          </w:tcPr>
          <w:p w:rsidR="00EB4EEF" w:rsidRPr="00DA0B3F" w:rsidRDefault="00EB4EEF" w:rsidP="00EB4EEF">
            <w:pPr>
              <w:jc w:val="both"/>
              <w:rPr>
                <w:sz w:val="22"/>
                <w:szCs w:val="22"/>
              </w:rPr>
            </w:pPr>
            <w:r w:rsidRPr="00DA0B3F">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2693" w:type="dxa"/>
            <w:vMerge w:val="restart"/>
            <w:noWrap/>
          </w:tcPr>
          <w:p w:rsidR="00EB4EEF" w:rsidRPr="00DA0B3F" w:rsidRDefault="00EB4EEF" w:rsidP="00EB4EEF">
            <w:pPr>
              <w:jc w:val="both"/>
              <w:rPr>
                <w:sz w:val="22"/>
                <w:szCs w:val="22"/>
              </w:rPr>
            </w:pPr>
            <w:r w:rsidRPr="00DA0B3F">
              <w:rPr>
                <w:sz w:val="22"/>
                <w:szCs w:val="22"/>
              </w:rPr>
              <w:t>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Pr>
          <w:p w:rsidR="00EB4EEF" w:rsidRPr="00A513D7" w:rsidRDefault="00A513D7" w:rsidP="00DA0B3F">
            <w:pPr>
              <w:jc w:val="center"/>
              <w:rPr>
                <w:color w:val="FF0000"/>
                <w:sz w:val="22"/>
                <w:szCs w:val="22"/>
              </w:rPr>
            </w:pPr>
            <w:r w:rsidRPr="00A513D7">
              <w:rPr>
                <w:color w:val="FF0000"/>
                <w:sz w:val="22"/>
                <w:szCs w:val="22"/>
              </w:rPr>
              <w:t>2698,6</w:t>
            </w:r>
          </w:p>
        </w:tc>
        <w:tc>
          <w:tcPr>
            <w:tcW w:w="1276" w:type="dxa"/>
            <w:noWrap/>
          </w:tcPr>
          <w:p w:rsidR="00EB4EEF" w:rsidRPr="00DA0B3F" w:rsidRDefault="00EB4EEF" w:rsidP="00DA0B3F">
            <w:pPr>
              <w:jc w:val="center"/>
              <w:rPr>
                <w:sz w:val="22"/>
                <w:szCs w:val="22"/>
              </w:rPr>
            </w:pPr>
            <w:r w:rsidRPr="00DA0B3F">
              <w:rPr>
                <w:sz w:val="22"/>
                <w:szCs w:val="22"/>
              </w:rPr>
              <w:t>300,0</w:t>
            </w:r>
          </w:p>
        </w:tc>
        <w:tc>
          <w:tcPr>
            <w:tcW w:w="1134" w:type="dxa"/>
          </w:tcPr>
          <w:p w:rsidR="00EB4EEF" w:rsidRPr="00A513D7" w:rsidRDefault="00A513D7" w:rsidP="00DA0B3F">
            <w:pPr>
              <w:jc w:val="center"/>
              <w:rPr>
                <w:color w:val="FF0000"/>
                <w:sz w:val="22"/>
                <w:szCs w:val="22"/>
              </w:rPr>
            </w:pPr>
            <w:r w:rsidRPr="00A513D7">
              <w:rPr>
                <w:color w:val="FF0000"/>
                <w:sz w:val="22"/>
                <w:szCs w:val="22"/>
              </w:rPr>
              <w:t>298,6</w:t>
            </w:r>
          </w:p>
        </w:tc>
        <w:tc>
          <w:tcPr>
            <w:tcW w:w="992" w:type="dxa"/>
            <w:noWrap/>
          </w:tcPr>
          <w:p w:rsidR="00EB4EEF" w:rsidRPr="00DA0B3F" w:rsidRDefault="00EB4EEF" w:rsidP="00DA0B3F">
            <w:pPr>
              <w:jc w:val="center"/>
              <w:rPr>
                <w:sz w:val="22"/>
                <w:szCs w:val="22"/>
              </w:rPr>
            </w:pPr>
            <w:r w:rsidRPr="00DA0B3F">
              <w:rPr>
                <w:sz w:val="22"/>
                <w:szCs w:val="22"/>
              </w:rPr>
              <w:t>300,0</w:t>
            </w:r>
          </w:p>
        </w:tc>
        <w:tc>
          <w:tcPr>
            <w:tcW w:w="992" w:type="dxa"/>
            <w:noWrap/>
          </w:tcPr>
          <w:p w:rsidR="00EB4EEF" w:rsidRPr="00DA0B3F" w:rsidRDefault="00EB4EEF" w:rsidP="00DA0B3F">
            <w:pPr>
              <w:jc w:val="center"/>
              <w:rPr>
                <w:sz w:val="22"/>
                <w:szCs w:val="22"/>
              </w:rPr>
            </w:pPr>
            <w:r w:rsidRPr="00DA0B3F">
              <w:rPr>
                <w:sz w:val="22"/>
                <w:szCs w:val="22"/>
              </w:rPr>
              <w:t>300,0</w:t>
            </w:r>
          </w:p>
        </w:tc>
        <w:tc>
          <w:tcPr>
            <w:tcW w:w="1287" w:type="dxa"/>
          </w:tcPr>
          <w:p w:rsidR="00EB4EEF" w:rsidRPr="00DA0B3F" w:rsidRDefault="00EB4EEF" w:rsidP="00DA0B3F">
            <w:pPr>
              <w:jc w:val="center"/>
              <w:rPr>
                <w:sz w:val="22"/>
                <w:szCs w:val="22"/>
              </w:rPr>
            </w:pPr>
            <w:r w:rsidRPr="00DA0B3F">
              <w:rPr>
                <w:sz w:val="22"/>
                <w:szCs w:val="22"/>
              </w:rPr>
              <w:t>1500,0</w:t>
            </w:r>
          </w:p>
        </w:tc>
      </w:tr>
      <w:tr w:rsidR="00583757" w:rsidRPr="00DA0B3F" w:rsidTr="002A284A">
        <w:trPr>
          <w:trHeight w:val="144"/>
          <w:jc w:val="center"/>
        </w:trPr>
        <w:tc>
          <w:tcPr>
            <w:tcW w:w="1276" w:type="dxa"/>
            <w:vMerge/>
            <w:noWrap/>
          </w:tcPr>
          <w:p w:rsidR="00EB4EEF" w:rsidRPr="00DA0B3F" w:rsidRDefault="00EB4EEF" w:rsidP="00EB4EEF">
            <w:pPr>
              <w:jc w:val="center"/>
              <w:rPr>
                <w:sz w:val="22"/>
                <w:szCs w:val="22"/>
              </w:rPr>
            </w:pPr>
          </w:p>
        </w:tc>
        <w:tc>
          <w:tcPr>
            <w:tcW w:w="3118" w:type="dxa"/>
            <w:vMerge/>
            <w:noWrap/>
          </w:tcPr>
          <w:p w:rsidR="00EB4EEF" w:rsidRPr="00DA0B3F" w:rsidRDefault="00EB4EEF" w:rsidP="00EB4EEF">
            <w:pPr>
              <w:jc w:val="both"/>
              <w:rPr>
                <w:sz w:val="22"/>
                <w:szCs w:val="22"/>
              </w:rPr>
            </w:pPr>
          </w:p>
        </w:tc>
        <w:tc>
          <w:tcPr>
            <w:tcW w:w="2693" w:type="dxa"/>
            <w:vMerge/>
            <w:noWrap/>
          </w:tcPr>
          <w:p w:rsidR="00EB4EEF" w:rsidRPr="00DA0B3F" w:rsidRDefault="00EB4EEF" w:rsidP="00EB4EEF">
            <w:pPr>
              <w:jc w:val="both"/>
              <w:rPr>
                <w:sz w:val="22"/>
                <w:szCs w:val="22"/>
              </w:rPr>
            </w:pPr>
          </w:p>
        </w:tc>
        <w:tc>
          <w:tcPr>
            <w:tcW w:w="1418" w:type="dxa"/>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A513D7" w:rsidRDefault="00A513D7" w:rsidP="00DA0B3F">
            <w:pPr>
              <w:jc w:val="center"/>
              <w:rPr>
                <w:color w:val="FF0000"/>
                <w:sz w:val="22"/>
                <w:szCs w:val="22"/>
              </w:rPr>
            </w:pPr>
            <w:r w:rsidRPr="00A513D7">
              <w:rPr>
                <w:color w:val="FF0000"/>
                <w:sz w:val="22"/>
                <w:szCs w:val="22"/>
              </w:rPr>
              <w:t>2698,6</w:t>
            </w:r>
          </w:p>
        </w:tc>
        <w:tc>
          <w:tcPr>
            <w:tcW w:w="1276" w:type="dxa"/>
            <w:noWrap/>
          </w:tcPr>
          <w:p w:rsidR="00EB4EEF" w:rsidRPr="00DA0B3F" w:rsidRDefault="00EB4EEF" w:rsidP="00DA0B3F">
            <w:pPr>
              <w:jc w:val="center"/>
              <w:rPr>
                <w:sz w:val="22"/>
                <w:szCs w:val="22"/>
              </w:rPr>
            </w:pPr>
            <w:r w:rsidRPr="00DA0B3F">
              <w:rPr>
                <w:sz w:val="22"/>
                <w:szCs w:val="22"/>
              </w:rPr>
              <w:t>300,0</w:t>
            </w:r>
          </w:p>
        </w:tc>
        <w:tc>
          <w:tcPr>
            <w:tcW w:w="1134" w:type="dxa"/>
          </w:tcPr>
          <w:p w:rsidR="00EB4EEF" w:rsidRPr="00A513D7" w:rsidRDefault="00A513D7" w:rsidP="00DA0B3F">
            <w:pPr>
              <w:jc w:val="center"/>
              <w:rPr>
                <w:color w:val="FF0000"/>
                <w:sz w:val="22"/>
                <w:szCs w:val="22"/>
              </w:rPr>
            </w:pPr>
            <w:r w:rsidRPr="00A513D7">
              <w:rPr>
                <w:color w:val="FF0000"/>
                <w:sz w:val="22"/>
                <w:szCs w:val="22"/>
              </w:rPr>
              <w:t>298,6</w:t>
            </w:r>
          </w:p>
        </w:tc>
        <w:tc>
          <w:tcPr>
            <w:tcW w:w="992" w:type="dxa"/>
            <w:noWrap/>
          </w:tcPr>
          <w:p w:rsidR="00EB4EEF" w:rsidRPr="00DA0B3F" w:rsidRDefault="00EB4EEF" w:rsidP="00DA0B3F">
            <w:pPr>
              <w:jc w:val="center"/>
              <w:rPr>
                <w:sz w:val="22"/>
                <w:szCs w:val="22"/>
              </w:rPr>
            </w:pPr>
            <w:r w:rsidRPr="00DA0B3F">
              <w:rPr>
                <w:sz w:val="22"/>
                <w:szCs w:val="22"/>
              </w:rPr>
              <w:t>300,0</w:t>
            </w:r>
          </w:p>
        </w:tc>
        <w:tc>
          <w:tcPr>
            <w:tcW w:w="992" w:type="dxa"/>
            <w:noWrap/>
          </w:tcPr>
          <w:p w:rsidR="00EB4EEF" w:rsidRPr="00DA0B3F" w:rsidRDefault="00EB4EEF" w:rsidP="00DA0B3F">
            <w:pPr>
              <w:jc w:val="center"/>
              <w:rPr>
                <w:sz w:val="22"/>
                <w:szCs w:val="22"/>
              </w:rPr>
            </w:pPr>
            <w:r w:rsidRPr="00DA0B3F">
              <w:rPr>
                <w:sz w:val="22"/>
                <w:szCs w:val="22"/>
              </w:rPr>
              <w:t>300,0</w:t>
            </w:r>
          </w:p>
        </w:tc>
        <w:tc>
          <w:tcPr>
            <w:tcW w:w="1287" w:type="dxa"/>
          </w:tcPr>
          <w:p w:rsidR="00EB4EEF" w:rsidRPr="00DA0B3F" w:rsidRDefault="00EB4EEF" w:rsidP="00DA0B3F">
            <w:pPr>
              <w:jc w:val="center"/>
              <w:rPr>
                <w:sz w:val="22"/>
                <w:szCs w:val="22"/>
              </w:rPr>
            </w:pPr>
            <w:r w:rsidRPr="00DA0B3F">
              <w:rPr>
                <w:sz w:val="22"/>
                <w:szCs w:val="22"/>
              </w:rPr>
              <w:t>1500,0</w:t>
            </w:r>
          </w:p>
        </w:tc>
      </w:tr>
      <w:tr w:rsidR="00583757" w:rsidRPr="00DA0B3F" w:rsidTr="002A284A">
        <w:trPr>
          <w:trHeight w:val="616"/>
          <w:jc w:val="center"/>
        </w:trPr>
        <w:tc>
          <w:tcPr>
            <w:tcW w:w="1276" w:type="dxa"/>
            <w:vMerge w:val="restart"/>
            <w:hideMark/>
          </w:tcPr>
          <w:p w:rsidR="00EB4EEF" w:rsidRPr="00DA0B3F" w:rsidRDefault="00EB4EEF" w:rsidP="00EB4EEF">
            <w:pPr>
              <w:jc w:val="center"/>
              <w:rPr>
                <w:sz w:val="22"/>
                <w:szCs w:val="22"/>
              </w:rPr>
            </w:pPr>
            <w:r w:rsidRPr="00DA0B3F">
              <w:rPr>
                <w:sz w:val="22"/>
                <w:szCs w:val="22"/>
              </w:rPr>
              <w:t>2.1.4.</w:t>
            </w:r>
          </w:p>
        </w:tc>
        <w:tc>
          <w:tcPr>
            <w:tcW w:w="3118" w:type="dxa"/>
            <w:vMerge w:val="restart"/>
            <w:hideMark/>
          </w:tcPr>
          <w:p w:rsidR="00EB4EEF" w:rsidRPr="00DA0B3F" w:rsidRDefault="00EB4EEF" w:rsidP="00EB4EEF">
            <w:pPr>
              <w:jc w:val="both"/>
              <w:rPr>
                <w:sz w:val="22"/>
                <w:szCs w:val="22"/>
              </w:rPr>
            </w:pPr>
            <w:r w:rsidRPr="00DA0B3F">
              <w:rPr>
                <w:sz w:val="22"/>
                <w:szCs w:val="22"/>
              </w:rPr>
              <w:t>Развитие и модернизация системы оказания государственных и муниципальных услуг в электронном виде</w:t>
            </w:r>
          </w:p>
        </w:tc>
        <w:tc>
          <w:tcPr>
            <w:tcW w:w="2693" w:type="dxa"/>
            <w:vMerge w:val="restart"/>
          </w:tcPr>
          <w:p w:rsidR="00EB4EEF" w:rsidRPr="00DA0B3F" w:rsidRDefault="00EB4EEF" w:rsidP="00EB4EEF">
            <w:pPr>
              <w:jc w:val="both"/>
              <w:rPr>
                <w:sz w:val="22"/>
                <w:szCs w:val="22"/>
              </w:rPr>
            </w:pPr>
            <w:r w:rsidRPr="00DA0B3F">
              <w:rPr>
                <w:sz w:val="22"/>
                <w:szCs w:val="22"/>
              </w:rPr>
              <w:t xml:space="preserve">управление общественных связей и информационной политики администрации района/муниципальное казенное учреждение «Учреждение по </w:t>
            </w:r>
            <w:r w:rsidRPr="00DA0B3F">
              <w:rPr>
                <w:sz w:val="22"/>
                <w:szCs w:val="22"/>
              </w:rPr>
              <w:lastRenderedPageBreak/>
              <w:t>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lastRenderedPageBreak/>
              <w:t>всего</w:t>
            </w:r>
          </w:p>
        </w:tc>
        <w:tc>
          <w:tcPr>
            <w:tcW w:w="1134" w:type="dxa"/>
            <w:noWrap/>
          </w:tcPr>
          <w:p w:rsidR="00EB4EEF" w:rsidRPr="00541966" w:rsidRDefault="00541966" w:rsidP="00DA0B3F">
            <w:pPr>
              <w:jc w:val="center"/>
              <w:rPr>
                <w:color w:val="FF0000"/>
                <w:sz w:val="22"/>
                <w:szCs w:val="22"/>
              </w:rPr>
            </w:pPr>
            <w:r w:rsidRPr="00541966">
              <w:rPr>
                <w:color w:val="FF0000"/>
                <w:sz w:val="22"/>
                <w:szCs w:val="22"/>
              </w:rPr>
              <w:t>1050</w:t>
            </w:r>
            <w:r w:rsidR="00EB4EEF" w:rsidRPr="00541966">
              <w:rPr>
                <w:color w:val="FF0000"/>
                <w:sz w:val="22"/>
                <w:szCs w:val="22"/>
              </w:rPr>
              <w:t>,0</w:t>
            </w:r>
          </w:p>
        </w:tc>
        <w:tc>
          <w:tcPr>
            <w:tcW w:w="1276" w:type="dxa"/>
            <w:noWrap/>
          </w:tcPr>
          <w:p w:rsidR="00EB4EEF" w:rsidRPr="00DA0B3F" w:rsidRDefault="00EB4EEF" w:rsidP="00DA0B3F">
            <w:pPr>
              <w:jc w:val="center"/>
              <w:rPr>
                <w:sz w:val="22"/>
                <w:szCs w:val="22"/>
              </w:rPr>
            </w:pPr>
            <w:r w:rsidRPr="00DA0B3F">
              <w:rPr>
                <w:sz w:val="22"/>
                <w:szCs w:val="22"/>
              </w:rPr>
              <w:t>0,0</w:t>
            </w:r>
          </w:p>
        </w:tc>
        <w:tc>
          <w:tcPr>
            <w:tcW w:w="1134" w:type="dxa"/>
          </w:tcPr>
          <w:p w:rsidR="00EB4EEF" w:rsidRPr="00541966" w:rsidRDefault="00EB4EEF" w:rsidP="00DA0B3F">
            <w:pPr>
              <w:jc w:val="center"/>
              <w:rPr>
                <w:color w:val="FF0000"/>
                <w:sz w:val="22"/>
                <w:szCs w:val="22"/>
              </w:rPr>
            </w:pPr>
            <w:r w:rsidRPr="00541966">
              <w:rPr>
                <w:color w:val="FF0000"/>
                <w:sz w:val="22"/>
                <w:szCs w:val="22"/>
              </w:rPr>
              <w:t>0,0</w:t>
            </w:r>
          </w:p>
        </w:tc>
        <w:tc>
          <w:tcPr>
            <w:tcW w:w="992" w:type="dxa"/>
            <w:noWrap/>
          </w:tcPr>
          <w:p w:rsidR="00EB4EEF" w:rsidRPr="00DA0B3F" w:rsidRDefault="00EB4EEF" w:rsidP="00DA0B3F">
            <w:pPr>
              <w:jc w:val="center"/>
              <w:rPr>
                <w:sz w:val="22"/>
                <w:szCs w:val="22"/>
              </w:rPr>
            </w:pPr>
            <w:r w:rsidRPr="00DA0B3F">
              <w:rPr>
                <w:sz w:val="22"/>
                <w:szCs w:val="22"/>
              </w:rPr>
              <w:t>150,0</w:t>
            </w:r>
          </w:p>
        </w:tc>
        <w:tc>
          <w:tcPr>
            <w:tcW w:w="992" w:type="dxa"/>
            <w:noWrap/>
          </w:tcPr>
          <w:p w:rsidR="00EB4EEF" w:rsidRPr="00DA0B3F" w:rsidRDefault="00EB4EEF" w:rsidP="00DA0B3F">
            <w:pPr>
              <w:jc w:val="center"/>
              <w:rPr>
                <w:sz w:val="22"/>
                <w:szCs w:val="22"/>
              </w:rPr>
            </w:pPr>
            <w:r w:rsidRPr="00DA0B3F">
              <w:rPr>
                <w:sz w:val="22"/>
                <w:szCs w:val="22"/>
              </w:rPr>
              <w:t>150,0</w:t>
            </w:r>
          </w:p>
        </w:tc>
        <w:tc>
          <w:tcPr>
            <w:tcW w:w="1287" w:type="dxa"/>
          </w:tcPr>
          <w:p w:rsidR="00EB4EEF" w:rsidRPr="00DA0B3F" w:rsidRDefault="00EB4EEF" w:rsidP="00DA0B3F">
            <w:pPr>
              <w:jc w:val="center"/>
              <w:rPr>
                <w:sz w:val="22"/>
                <w:szCs w:val="22"/>
              </w:rPr>
            </w:pPr>
            <w:r w:rsidRPr="00DA0B3F">
              <w:rPr>
                <w:sz w:val="22"/>
                <w:szCs w:val="22"/>
              </w:rPr>
              <w:t>750,0</w:t>
            </w:r>
          </w:p>
        </w:tc>
      </w:tr>
      <w:tr w:rsidR="00583757" w:rsidRPr="00DA0B3F" w:rsidTr="002A284A">
        <w:trPr>
          <w:trHeight w:val="144"/>
          <w:jc w:val="center"/>
        </w:trPr>
        <w:tc>
          <w:tcPr>
            <w:tcW w:w="1276" w:type="dxa"/>
            <w:vMerge/>
            <w:hideMark/>
          </w:tcPr>
          <w:p w:rsidR="00EB4EEF" w:rsidRPr="00DA0B3F" w:rsidRDefault="00EB4EEF" w:rsidP="00EB4EEF">
            <w:pPr>
              <w:jc w:val="cente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541966" w:rsidRDefault="00541966" w:rsidP="00DA0B3F">
            <w:pPr>
              <w:jc w:val="center"/>
              <w:rPr>
                <w:color w:val="FF0000"/>
                <w:sz w:val="22"/>
                <w:szCs w:val="22"/>
              </w:rPr>
            </w:pPr>
            <w:r w:rsidRPr="00541966">
              <w:rPr>
                <w:color w:val="FF0000"/>
                <w:sz w:val="22"/>
                <w:szCs w:val="22"/>
              </w:rPr>
              <w:t>1050</w:t>
            </w:r>
            <w:r w:rsidR="00EB4EEF" w:rsidRPr="00541966">
              <w:rPr>
                <w:color w:val="FF0000"/>
                <w:sz w:val="22"/>
                <w:szCs w:val="22"/>
              </w:rPr>
              <w:t>,0</w:t>
            </w:r>
          </w:p>
        </w:tc>
        <w:tc>
          <w:tcPr>
            <w:tcW w:w="1276" w:type="dxa"/>
            <w:noWrap/>
          </w:tcPr>
          <w:p w:rsidR="00EB4EEF" w:rsidRPr="00DA0B3F" w:rsidRDefault="00EB4EEF" w:rsidP="00DA0B3F">
            <w:pPr>
              <w:jc w:val="center"/>
              <w:rPr>
                <w:sz w:val="22"/>
                <w:szCs w:val="22"/>
              </w:rPr>
            </w:pPr>
            <w:r w:rsidRPr="00DA0B3F">
              <w:rPr>
                <w:sz w:val="22"/>
                <w:szCs w:val="22"/>
              </w:rPr>
              <w:t>0,0</w:t>
            </w:r>
          </w:p>
        </w:tc>
        <w:tc>
          <w:tcPr>
            <w:tcW w:w="1134" w:type="dxa"/>
          </w:tcPr>
          <w:p w:rsidR="00EB4EEF" w:rsidRPr="00541966" w:rsidRDefault="00EB4EEF" w:rsidP="00DA0B3F">
            <w:pPr>
              <w:jc w:val="center"/>
              <w:rPr>
                <w:color w:val="FF0000"/>
                <w:sz w:val="22"/>
                <w:szCs w:val="22"/>
              </w:rPr>
            </w:pPr>
            <w:r w:rsidRPr="00541966">
              <w:rPr>
                <w:color w:val="FF0000"/>
                <w:sz w:val="22"/>
                <w:szCs w:val="22"/>
              </w:rPr>
              <w:t>0,0</w:t>
            </w:r>
          </w:p>
        </w:tc>
        <w:tc>
          <w:tcPr>
            <w:tcW w:w="992" w:type="dxa"/>
            <w:noWrap/>
          </w:tcPr>
          <w:p w:rsidR="00EB4EEF" w:rsidRPr="00DA0B3F" w:rsidRDefault="00EB4EEF" w:rsidP="00DA0B3F">
            <w:pPr>
              <w:jc w:val="center"/>
              <w:rPr>
                <w:sz w:val="22"/>
                <w:szCs w:val="22"/>
              </w:rPr>
            </w:pPr>
            <w:r w:rsidRPr="00DA0B3F">
              <w:rPr>
                <w:sz w:val="22"/>
                <w:szCs w:val="22"/>
              </w:rPr>
              <w:t>150,0</w:t>
            </w:r>
          </w:p>
        </w:tc>
        <w:tc>
          <w:tcPr>
            <w:tcW w:w="992" w:type="dxa"/>
            <w:noWrap/>
          </w:tcPr>
          <w:p w:rsidR="00EB4EEF" w:rsidRPr="00DA0B3F" w:rsidRDefault="00EB4EEF" w:rsidP="00DA0B3F">
            <w:pPr>
              <w:jc w:val="center"/>
              <w:rPr>
                <w:sz w:val="22"/>
                <w:szCs w:val="22"/>
              </w:rPr>
            </w:pPr>
            <w:r w:rsidRPr="00DA0B3F">
              <w:rPr>
                <w:sz w:val="22"/>
                <w:szCs w:val="22"/>
              </w:rPr>
              <w:t>150,0</w:t>
            </w:r>
          </w:p>
        </w:tc>
        <w:tc>
          <w:tcPr>
            <w:tcW w:w="1287" w:type="dxa"/>
          </w:tcPr>
          <w:p w:rsidR="00EB4EEF" w:rsidRPr="00DA0B3F" w:rsidRDefault="00EB4EEF" w:rsidP="00DA0B3F">
            <w:pPr>
              <w:jc w:val="center"/>
              <w:rPr>
                <w:sz w:val="22"/>
                <w:szCs w:val="22"/>
              </w:rPr>
            </w:pPr>
            <w:r w:rsidRPr="00DA0B3F">
              <w:rPr>
                <w:sz w:val="22"/>
                <w:szCs w:val="22"/>
              </w:rPr>
              <w:t>750,0</w:t>
            </w:r>
          </w:p>
        </w:tc>
      </w:tr>
      <w:tr w:rsidR="00583757" w:rsidRPr="00DA0B3F" w:rsidTr="002A284A">
        <w:trPr>
          <w:trHeight w:val="144"/>
          <w:jc w:val="center"/>
        </w:trPr>
        <w:tc>
          <w:tcPr>
            <w:tcW w:w="1276" w:type="dxa"/>
            <w:vMerge w:val="restart"/>
            <w:hideMark/>
          </w:tcPr>
          <w:p w:rsidR="00EB4EEF" w:rsidRPr="00DA0B3F" w:rsidRDefault="00EB4EEF" w:rsidP="00EB4EEF">
            <w:pPr>
              <w:jc w:val="center"/>
              <w:rPr>
                <w:sz w:val="22"/>
                <w:szCs w:val="22"/>
              </w:rPr>
            </w:pPr>
            <w:r w:rsidRPr="00DA0B3F">
              <w:rPr>
                <w:sz w:val="22"/>
                <w:szCs w:val="22"/>
              </w:rPr>
              <w:t>2.1.5.</w:t>
            </w:r>
          </w:p>
        </w:tc>
        <w:tc>
          <w:tcPr>
            <w:tcW w:w="3118" w:type="dxa"/>
            <w:vMerge w:val="restart"/>
            <w:hideMark/>
          </w:tcPr>
          <w:p w:rsidR="00EB4EEF" w:rsidRPr="00DA0B3F" w:rsidRDefault="00EB4EEF" w:rsidP="00EB4EEF">
            <w:pPr>
              <w:jc w:val="both"/>
              <w:rPr>
                <w:sz w:val="22"/>
                <w:szCs w:val="22"/>
              </w:rPr>
            </w:pPr>
            <w:r w:rsidRPr="00DA0B3F">
              <w:rPr>
                <w:sz w:val="22"/>
                <w:szCs w:val="22"/>
              </w:rPr>
              <w:t>Автоматизация, информационное и техническое обеспечение деятельности органов местного самоуправления</w:t>
            </w:r>
          </w:p>
        </w:tc>
        <w:tc>
          <w:tcPr>
            <w:tcW w:w="2693" w:type="dxa"/>
            <w:vMerge w:val="restart"/>
          </w:tcPr>
          <w:p w:rsidR="00EB4EEF" w:rsidRPr="00DA0B3F" w:rsidRDefault="00EB4EEF" w:rsidP="00EB4EEF">
            <w:pPr>
              <w:jc w:val="both"/>
              <w:rPr>
                <w:sz w:val="22"/>
                <w:szCs w:val="22"/>
              </w:rPr>
            </w:pPr>
            <w:r w:rsidRPr="00DA0B3F">
              <w:rPr>
                <w:sz w:val="22"/>
                <w:szCs w:val="22"/>
              </w:rPr>
              <w:t>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Pr>
          <w:p w:rsidR="00EB4EEF" w:rsidRPr="00B75F9D" w:rsidRDefault="00E97D4A" w:rsidP="00DA0B3F">
            <w:pPr>
              <w:jc w:val="center"/>
              <w:rPr>
                <w:color w:val="FF0000"/>
                <w:sz w:val="22"/>
                <w:szCs w:val="22"/>
              </w:rPr>
            </w:pPr>
            <w:r>
              <w:rPr>
                <w:color w:val="FF0000"/>
                <w:sz w:val="22"/>
                <w:szCs w:val="22"/>
              </w:rPr>
              <w:t>35099</w:t>
            </w:r>
            <w:r w:rsidR="00B75F9D" w:rsidRPr="00B75F9D">
              <w:rPr>
                <w:color w:val="FF0000"/>
                <w:sz w:val="22"/>
                <w:szCs w:val="22"/>
              </w:rPr>
              <w:t>,</w:t>
            </w:r>
            <w:r>
              <w:rPr>
                <w:color w:val="FF0000"/>
                <w:sz w:val="22"/>
                <w:szCs w:val="22"/>
              </w:rPr>
              <w:t>9</w:t>
            </w:r>
          </w:p>
        </w:tc>
        <w:tc>
          <w:tcPr>
            <w:tcW w:w="1276" w:type="dxa"/>
            <w:noWrap/>
          </w:tcPr>
          <w:p w:rsidR="00EB4EEF" w:rsidRPr="00DA0B3F" w:rsidRDefault="002364AF" w:rsidP="00DA0B3F">
            <w:pPr>
              <w:jc w:val="center"/>
              <w:rPr>
                <w:sz w:val="22"/>
                <w:szCs w:val="22"/>
              </w:rPr>
            </w:pPr>
            <w:r w:rsidRPr="00DA0B3F">
              <w:rPr>
                <w:sz w:val="22"/>
                <w:szCs w:val="22"/>
              </w:rPr>
              <w:t>4717</w:t>
            </w:r>
            <w:r w:rsidR="00EB4EEF" w:rsidRPr="00DA0B3F">
              <w:rPr>
                <w:sz w:val="22"/>
                <w:szCs w:val="22"/>
              </w:rPr>
              <w:t>,1</w:t>
            </w:r>
          </w:p>
        </w:tc>
        <w:tc>
          <w:tcPr>
            <w:tcW w:w="1134" w:type="dxa"/>
          </w:tcPr>
          <w:p w:rsidR="00EB4EEF" w:rsidRPr="00B75F9D" w:rsidRDefault="009B04A5" w:rsidP="00DA0B3F">
            <w:pPr>
              <w:jc w:val="center"/>
              <w:rPr>
                <w:color w:val="FF0000"/>
                <w:sz w:val="22"/>
                <w:szCs w:val="22"/>
              </w:rPr>
            </w:pPr>
            <w:r>
              <w:rPr>
                <w:color w:val="FF0000"/>
                <w:sz w:val="22"/>
                <w:szCs w:val="22"/>
              </w:rPr>
              <w:t>3082</w:t>
            </w:r>
            <w:r w:rsidR="00B75F9D" w:rsidRPr="00B75F9D">
              <w:rPr>
                <w:color w:val="FF0000"/>
                <w:sz w:val="22"/>
                <w:szCs w:val="22"/>
              </w:rPr>
              <w:t>,</w:t>
            </w:r>
            <w:r>
              <w:rPr>
                <w:color w:val="FF0000"/>
                <w:sz w:val="22"/>
                <w:szCs w:val="22"/>
              </w:rPr>
              <w:t>8</w:t>
            </w:r>
          </w:p>
        </w:tc>
        <w:tc>
          <w:tcPr>
            <w:tcW w:w="992" w:type="dxa"/>
            <w:noWrap/>
          </w:tcPr>
          <w:p w:rsidR="00EB4EEF" w:rsidRPr="00DA0B3F" w:rsidRDefault="00EB4EEF" w:rsidP="00DA0B3F">
            <w:pPr>
              <w:jc w:val="center"/>
              <w:rPr>
                <w:sz w:val="22"/>
                <w:szCs w:val="22"/>
              </w:rPr>
            </w:pPr>
            <w:r w:rsidRPr="00DA0B3F">
              <w:rPr>
                <w:sz w:val="22"/>
                <w:szCs w:val="22"/>
              </w:rPr>
              <w:t>3900,0</w:t>
            </w:r>
          </w:p>
        </w:tc>
        <w:tc>
          <w:tcPr>
            <w:tcW w:w="992" w:type="dxa"/>
            <w:noWrap/>
          </w:tcPr>
          <w:p w:rsidR="00EB4EEF" w:rsidRPr="00DA0B3F" w:rsidRDefault="00EB4EEF" w:rsidP="00DA0B3F">
            <w:pPr>
              <w:jc w:val="center"/>
              <w:rPr>
                <w:sz w:val="22"/>
                <w:szCs w:val="22"/>
              </w:rPr>
            </w:pPr>
            <w:r w:rsidRPr="00DA0B3F">
              <w:rPr>
                <w:sz w:val="22"/>
                <w:szCs w:val="22"/>
              </w:rPr>
              <w:t>3900,0</w:t>
            </w:r>
          </w:p>
        </w:tc>
        <w:tc>
          <w:tcPr>
            <w:tcW w:w="1287" w:type="dxa"/>
          </w:tcPr>
          <w:p w:rsidR="00EB4EEF" w:rsidRPr="00DA0B3F" w:rsidRDefault="00EB4EEF" w:rsidP="00DA0B3F">
            <w:pPr>
              <w:jc w:val="center"/>
              <w:rPr>
                <w:sz w:val="22"/>
                <w:szCs w:val="22"/>
              </w:rPr>
            </w:pPr>
            <w:r w:rsidRPr="00DA0B3F">
              <w:rPr>
                <w:sz w:val="22"/>
                <w:szCs w:val="22"/>
              </w:rPr>
              <w:t>19500,0</w:t>
            </w:r>
          </w:p>
        </w:tc>
      </w:tr>
      <w:tr w:rsidR="00583757" w:rsidRPr="00DA0B3F" w:rsidTr="002A284A">
        <w:trPr>
          <w:trHeight w:val="1380"/>
          <w:jc w:val="center"/>
        </w:trPr>
        <w:tc>
          <w:tcPr>
            <w:tcW w:w="1276" w:type="dxa"/>
            <w:vMerge/>
            <w:hideMark/>
          </w:tcPr>
          <w:p w:rsidR="00EB4EEF" w:rsidRPr="00DA0B3F" w:rsidRDefault="00EB4EEF" w:rsidP="00EB4EEF">
            <w:pPr>
              <w:jc w:val="cente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B75F9D" w:rsidRDefault="00E97D4A" w:rsidP="00DA0B3F">
            <w:pPr>
              <w:jc w:val="center"/>
              <w:rPr>
                <w:color w:val="FF0000"/>
                <w:sz w:val="22"/>
                <w:szCs w:val="22"/>
              </w:rPr>
            </w:pPr>
            <w:r>
              <w:rPr>
                <w:color w:val="FF0000"/>
                <w:sz w:val="22"/>
                <w:szCs w:val="22"/>
              </w:rPr>
              <w:t>35099</w:t>
            </w:r>
            <w:r w:rsidR="00325EE9" w:rsidRPr="00B75F9D">
              <w:rPr>
                <w:color w:val="FF0000"/>
                <w:sz w:val="22"/>
                <w:szCs w:val="22"/>
              </w:rPr>
              <w:t>,</w:t>
            </w:r>
            <w:r>
              <w:rPr>
                <w:color w:val="FF0000"/>
                <w:sz w:val="22"/>
                <w:szCs w:val="22"/>
              </w:rPr>
              <w:t>9</w:t>
            </w:r>
          </w:p>
        </w:tc>
        <w:tc>
          <w:tcPr>
            <w:tcW w:w="1276" w:type="dxa"/>
            <w:noWrap/>
          </w:tcPr>
          <w:p w:rsidR="00EB4EEF" w:rsidRPr="00DA0B3F" w:rsidRDefault="002364AF" w:rsidP="00DA0B3F">
            <w:pPr>
              <w:jc w:val="center"/>
              <w:rPr>
                <w:sz w:val="22"/>
                <w:szCs w:val="22"/>
              </w:rPr>
            </w:pPr>
            <w:r w:rsidRPr="00DA0B3F">
              <w:rPr>
                <w:sz w:val="22"/>
                <w:szCs w:val="22"/>
              </w:rPr>
              <w:t>4717</w:t>
            </w:r>
            <w:r w:rsidR="00EB4EEF" w:rsidRPr="00DA0B3F">
              <w:rPr>
                <w:sz w:val="22"/>
                <w:szCs w:val="22"/>
              </w:rPr>
              <w:t>,1</w:t>
            </w:r>
          </w:p>
        </w:tc>
        <w:tc>
          <w:tcPr>
            <w:tcW w:w="1134" w:type="dxa"/>
          </w:tcPr>
          <w:p w:rsidR="00EB4EEF" w:rsidRPr="00B75F9D" w:rsidRDefault="009B04A5" w:rsidP="00DA0B3F">
            <w:pPr>
              <w:jc w:val="center"/>
              <w:rPr>
                <w:color w:val="FF0000"/>
                <w:sz w:val="22"/>
                <w:szCs w:val="22"/>
              </w:rPr>
            </w:pPr>
            <w:r>
              <w:rPr>
                <w:color w:val="FF0000"/>
                <w:sz w:val="22"/>
                <w:szCs w:val="22"/>
              </w:rPr>
              <w:t>3082</w:t>
            </w:r>
            <w:r w:rsidR="00325EE9" w:rsidRPr="00B75F9D">
              <w:rPr>
                <w:color w:val="FF0000"/>
                <w:sz w:val="22"/>
                <w:szCs w:val="22"/>
              </w:rPr>
              <w:t>,</w:t>
            </w:r>
            <w:r>
              <w:rPr>
                <w:color w:val="FF0000"/>
                <w:sz w:val="22"/>
                <w:szCs w:val="22"/>
              </w:rPr>
              <w:t>8</w:t>
            </w:r>
          </w:p>
        </w:tc>
        <w:tc>
          <w:tcPr>
            <w:tcW w:w="992" w:type="dxa"/>
            <w:noWrap/>
          </w:tcPr>
          <w:p w:rsidR="00EB4EEF" w:rsidRPr="00DA0B3F" w:rsidRDefault="00EB4EEF" w:rsidP="00DA0B3F">
            <w:pPr>
              <w:jc w:val="center"/>
              <w:rPr>
                <w:sz w:val="22"/>
                <w:szCs w:val="22"/>
              </w:rPr>
            </w:pPr>
            <w:r w:rsidRPr="00DA0B3F">
              <w:rPr>
                <w:sz w:val="22"/>
                <w:szCs w:val="22"/>
              </w:rPr>
              <w:t>3900,0</w:t>
            </w:r>
          </w:p>
        </w:tc>
        <w:tc>
          <w:tcPr>
            <w:tcW w:w="992" w:type="dxa"/>
            <w:noWrap/>
          </w:tcPr>
          <w:p w:rsidR="00EB4EEF" w:rsidRPr="00DA0B3F" w:rsidRDefault="00EB4EEF" w:rsidP="00DA0B3F">
            <w:pPr>
              <w:jc w:val="center"/>
              <w:rPr>
                <w:sz w:val="22"/>
                <w:szCs w:val="22"/>
              </w:rPr>
            </w:pPr>
            <w:r w:rsidRPr="00DA0B3F">
              <w:rPr>
                <w:sz w:val="22"/>
                <w:szCs w:val="22"/>
              </w:rPr>
              <w:t>3900,0</w:t>
            </w:r>
          </w:p>
        </w:tc>
        <w:tc>
          <w:tcPr>
            <w:tcW w:w="1287" w:type="dxa"/>
          </w:tcPr>
          <w:p w:rsidR="00EB4EEF" w:rsidRPr="00DA0B3F" w:rsidRDefault="00EB4EEF" w:rsidP="00DA0B3F">
            <w:pPr>
              <w:jc w:val="center"/>
              <w:rPr>
                <w:sz w:val="22"/>
                <w:szCs w:val="22"/>
              </w:rPr>
            </w:pPr>
            <w:r w:rsidRPr="00DA0B3F">
              <w:rPr>
                <w:sz w:val="22"/>
                <w:szCs w:val="22"/>
              </w:rPr>
              <w:t>19500,0</w:t>
            </w:r>
          </w:p>
        </w:tc>
      </w:tr>
      <w:tr w:rsidR="00583757" w:rsidRPr="00DA0B3F" w:rsidTr="002A284A">
        <w:trPr>
          <w:trHeight w:val="1875"/>
          <w:jc w:val="center"/>
        </w:trPr>
        <w:tc>
          <w:tcPr>
            <w:tcW w:w="1276" w:type="dxa"/>
            <w:vMerge/>
          </w:tcPr>
          <w:p w:rsidR="00EB4EEF" w:rsidRPr="00DA0B3F" w:rsidRDefault="00EB4EEF" w:rsidP="00EB4EEF">
            <w:pPr>
              <w:jc w:val="center"/>
              <w:rPr>
                <w:sz w:val="22"/>
                <w:szCs w:val="22"/>
              </w:rPr>
            </w:pPr>
          </w:p>
        </w:tc>
        <w:tc>
          <w:tcPr>
            <w:tcW w:w="3118" w:type="dxa"/>
            <w:vMerge/>
          </w:tcPr>
          <w:p w:rsidR="00EB4EEF" w:rsidRPr="00DA0B3F" w:rsidRDefault="00EB4EEF" w:rsidP="00EB4EEF">
            <w:pPr>
              <w:jc w:val="both"/>
              <w:rPr>
                <w:sz w:val="22"/>
                <w:szCs w:val="22"/>
              </w:rPr>
            </w:pPr>
          </w:p>
        </w:tc>
        <w:tc>
          <w:tcPr>
            <w:tcW w:w="2693" w:type="dxa"/>
            <w:vMerge/>
          </w:tcPr>
          <w:p w:rsidR="00EB4EEF" w:rsidRPr="00DA0B3F" w:rsidRDefault="00EB4EEF" w:rsidP="00EB4EEF">
            <w:pPr>
              <w:jc w:val="both"/>
              <w:rPr>
                <w:sz w:val="22"/>
                <w:szCs w:val="22"/>
              </w:rPr>
            </w:pPr>
          </w:p>
        </w:tc>
        <w:tc>
          <w:tcPr>
            <w:tcW w:w="1418" w:type="dxa"/>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Pr>
          <w:p w:rsidR="00EB4EEF" w:rsidRPr="00DA0B3F" w:rsidRDefault="00EB4EEF" w:rsidP="00DA0B3F">
            <w:pPr>
              <w:jc w:val="center"/>
              <w:rPr>
                <w:sz w:val="22"/>
                <w:szCs w:val="22"/>
              </w:rPr>
            </w:pPr>
            <w:r w:rsidRPr="00DA0B3F">
              <w:rPr>
                <w:sz w:val="22"/>
                <w:szCs w:val="22"/>
              </w:rPr>
              <w:t>0,0</w:t>
            </w:r>
          </w:p>
        </w:tc>
        <w:tc>
          <w:tcPr>
            <w:tcW w:w="1276" w:type="dxa"/>
            <w:noWrap/>
          </w:tcPr>
          <w:p w:rsidR="00EB4EEF" w:rsidRPr="00DA0B3F" w:rsidRDefault="00EB4EEF" w:rsidP="00DA0B3F">
            <w:pPr>
              <w:jc w:val="center"/>
              <w:rPr>
                <w:sz w:val="22"/>
                <w:szCs w:val="22"/>
              </w:rPr>
            </w:pPr>
            <w:r w:rsidRPr="00DA0B3F">
              <w:rPr>
                <w:sz w:val="22"/>
                <w:szCs w:val="22"/>
              </w:rPr>
              <w:t>0,0</w:t>
            </w:r>
          </w:p>
        </w:tc>
        <w:tc>
          <w:tcPr>
            <w:tcW w:w="1134" w:type="dxa"/>
          </w:tcPr>
          <w:p w:rsidR="00EB4EEF" w:rsidRPr="00DA0B3F" w:rsidRDefault="00EB4EEF" w:rsidP="00DA0B3F">
            <w:pPr>
              <w:jc w:val="center"/>
              <w:rPr>
                <w:sz w:val="22"/>
                <w:szCs w:val="22"/>
              </w:rPr>
            </w:pPr>
            <w:r w:rsidRPr="00DA0B3F">
              <w:rPr>
                <w:sz w:val="22"/>
                <w:szCs w:val="22"/>
              </w:rPr>
              <w:t>0,0</w:t>
            </w:r>
          </w:p>
        </w:tc>
        <w:tc>
          <w:tcPr>
            <w:tcW w:w="992" w:type="dxa"/>
            <w:noWrap/>
          </w:tcPr>
          <w:p w:rsidR="00EB4EEF" w:rsidRPr="00DA0B3F" w:rsidRDefault="00EB4EEF" w:rsidP="00DA0B3F">
            <w:pPr>
              <w:jc w:val="center"/>
              <w:rPr>
                <w:sz w:val="22"/>
                <w:szCs w:val="22"/>
              </w:rPr>
            </w:pPr>
            <w:r w:rsidRPr="00DA0B3F">
              <w:rPr>
                <w:sz w:val="22"/>
                <w:szCs w:val="22"/>
              </w:rPr>
              <w:t>0,0</w:t>
            </w:r>
          </w:p>
        </w:tc>
        <w:tc>
          <w:tcPr>
            <w:tcW w:w="992" w:type="dxa"/>
            <w:noWrap/>
          </w:tcPr>
          <w:p w:rsidR="00EB4EEF" w:rsidRPr="00DA0B3F" w:rsidRDefault="00EB4EEF" w:rsidP="00DA0B3F">
            <w:pPr>
              <w:jc w:val="center"/>
              <w:rPr>
                <w:sz w:val="22"/>
                <w:szCs w:val="22"/>
              </w:rPr>
            </w:pPr>
            <w:r w:rsidRPr="00DA0B3F">
              <w:rPr>
                <w:sz w:val="22"/>
                <w:szCs w:val="22"/>
              </w:rPr>
              <w:t>0,0</w:t>
            </w:r>
          </w:p>
        </w:tc>
        <w:tc>
          <w:tcPr>
            <w:tcW w:w="1287" w:type="dxa"/>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1276" w:type="dxa"/>
            <w:vMerge w:val="restart"/>
            <w:hideMark/>
          </w:tcPr>
          <w:p w:rsidR="00EB4EEF" w:rsidRPr="00DA0B3F" w:rsidRDefault="00EB4EEF" w:rsidP="00EB4EEF">
            <w:pPr>
              <w:jc w:val="center"/>
              <w:rPr>
                <w:sz w:val="22"/>
                <w:szCs w:val="22"/>
              </w:rPr>
            </w:pPr>
            <w:r w:rsidRPr="00DA0B3F">
              <w:rPr>
                <w:sz w:val="22"/>
                <w:szCs w:val="22"/>
              </w:rPr>
              <w:t>2.1.6.</w:t>
            </w:r>
          </w:p>
        </w:tc>
        <w:tc>
          <w:tcPr>
            <w:tcW w:w="3118" w:type="dxa"/>
            <w:vMerge w:val="restart"/>
            <w:hideMark/>
          </w:tcPr>
          <w:p w:rsidR="00EB4EEF" w:rsidRPr="00DA0B3F" w:rsidRDefault="00EB4EEF" w:rsidP="00EB4EEF">
            <w:pPr>
              <w:jc w:val="both"/>
              <w:rPr>
                <w:sz w:val="22"/>
                <w:szCs w:val="22"/>
              </w:rPr>
            </w:pPr>
            <w:r w:rsidRPr="00DA0B3F">
              <w:rPr>
                <w:sz w:val="22"/>
                <w:szCs w:val="22"/>
              </w:rPr>
              <w:t>Создание, сопровождение и эксплуатация автоматизированных информационных систем</w:t>
            </w:r>
          </w:p>
        </w:tc>
        <w:tc>
          <w:tcPr>
            <w:tcW w:w="2693" w:type="dxa"/>
            <w:vMerge w:val="restart"/>
            <w:hideMark/>
          </w:tcPr>
          <w:p w:rsidR="00EB4EEF" w:rsidRDefault="00EB4EEF" w:rsidP="00EB4EEF">
            <w:pPr>
              <w:jc w:val="both"/>
              <w:rPr>
                <w:sz w:val="22"/>
                <w:szCs w:val="22"/>
              </w:rPr>
            </w:pPr>
            <w:r w:rsidRPr="00DA0B3F">
              <w:rPr>
                <w:sz w:val="22"/>
                <w:szCs w:val="22"/>
              </w:rPr>
              <w:t>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p w:rsidR="00DA0B3F" w:rsidRDefault="00DA0B3F" w:rsidP="00EB4EEF">
            <w:pPr>
              <w:jc w:val="both"/>
              <w:rPr>
                <w:sz w:val="22"/>
                <w:szCs w:val="22"/>
              </w:rPr>
            </w:pPr>
          </w:p>
          <w:p w:rsidR="00DA0B3F" w:rsidRPr="00DA0B3F" w:rsidRDefault="00DA0B3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Pr>
          <w:p w:rsidR="00EB4EEF" w:rsidRPr="00FD0CEA" w:rsidRDefault="00EB4EEF" w:rsidP="005B23EE">
            <w:pPr>
              <w:jc w:val="center"/>
              <w:rPr>
                <w:color w:val="FF0000"/>
                <w:sz w:val="22"/>
                <w:szCs w:val="22"/>
              </w:rPr>
            </w:pPr>
            <w:r w:rsidRPr="00FD0CEA">
              <w:rPr>
                <w:color w:val="FF0000"/>
                <w:sz w:val="22"/>
                <w:szCs w:val="22"/>
              </w:rPr>
              <w:t>5</w:t>
            </w:r>
            <w:r w:rsidR="005B23EE">
              <w:rPr>
                <w:color w:val="FF0000"/>
                <w:sz w:val="22"/>
                <w:szCs w:val="22"/>
              </w:rPr>
              <w:t>2509,8</w:t>
            </w:r>
          </w:p>
        </w:tc>
        <w:tc>
          <w:tcPr>
            <w:tcW w:w="1276" w:type="dxa"/>
            <w:noWrap/>
          </w:tcPr>
          <w:p w:rsidR="00EB4EEF" w:rsidRPr="00DA0B3F" w:rsidRDefault="002364AF" w:rsidP="00DA0B3F">
            <w:pPr>
              <w:jc w:val="center"/>
              <w:rPr>
                <w:sz w:val="22"/>
                <w:szCs w:val="22"/>
              </w:rPr>
            </w:pPr>
            <w:r w:rsidRPr="00DA0B3F">
              <w:rPr>
                <w:sz w:val="22"/>
                <w:szCs w:val="22"/>
              </w:rPr>
              <w:t>5741</w:t>
            </w:r>
            <w:r w:rsidR="00EB4EEF" w:rsidRPr="00DA0B3F">
              <w:rPr>
                <w:sz w:val="22"/>
                <w:szCs w:val="22"/>
              </w:rPr>
              <w:t>,7</w:t>
            </w:r>
          </w:p>
        </w:tc>
        <w:tc>
          <w:tcPr>
            <w:tcW w:w="1134" w:type="dxa"/>
          </w:tcPr>
          <w:p w:rsidR="00EB4EEF" w:rsidRPr="00FD0CEA" w:rsidRDefault="009B04A5" w:rsidP="00FD0CEA">
            <w:pPr>
              <w:jc w:val="center"/>
              <w:rPr>
                <w:color w:val="FF0000"/>
                <w:sz w:val="22"/>
                <w:szCs w:val="22"/>
              </w:rPr>
            </w:pPr>
            <w:r>
              <w:rPr>
                <w:color w:val="FF0000"/>
                <w:sz w:val="22"/>
                <w:szCs w:val="22"/>
              </w:rPr>
              <w:t>6465</w:t>
            </w:r>
            <w:r w:rsidR="00EB4EEF" w:rsidRPr="00FD0CEA">
              <w:rPr>
                <w:color w:val="FF0000"/>
                <w:sz w:val="22"/>
                <w:szCs w:val="22"/>
              </w:rPr>
              <w:t>,</w:t>
            </w:r>
            <w:r>
              <w:rPr>
                <w:color w:val="FF0000"/>
                <w:sz w:val="22"/>
                <w:szCs w:val="22"/>
              </w:rPr>
              <w:t>6</w:t>
            </w:r>
          </w:p>
        </w:tc>
        <w:tc>
          <w:tcPr>
            <w:tcW w:w="992" w:type="dxa"/>
            <w:noWrap/>
          </w:tcPr>
          <w:p w:rsidR="00EB4EEF" w:rsidRPr="00DA0B3F" w:rsidRDefault="00EB4EEF" w:rsidP="00DA0B3F">
            <w:pPr>
              <w:jc w:val="center"/>
              <w:rPr>
                <w:sz w:val="22"/>
                <w:szCs w:val="22"/>
              </w:rPr>
            </w:pPr>
            <w:r w:rsidRPr="00DA0B3F">
              <w:rPr>
                <w:sz w:val="22"/>
                <w:szCs w:val="22"/>
              </w:rPr>
              <w:t>5757,5</w:t>
            </w:r>
          </w:p>
        </w:tc>
        <w:tc>
          <w:tcPr>
            <w:tcW w:w="992" w:type="dxa"/>
            <w:noWrap/>
          </w:tcPr>
          <w:p w:rsidR="00EB4EEF" w:rsidRPr="00DA0B3F" w:rsidRDefault="00EB4EEF" w:rsidP="00DA0B3F">
            <w:pPr>
              <w:jc w:val="center"/>
              <w:rPr>
                <w:sz w:val="22"/>
                <w:szCs w:val="22"/>
              </w:rPr>
            </w:pPr>
            <w:r w:rsidRPr="00DA0B3F">
              <w:rPr>
                <w:sz w:val="22"/>
                <w:szCs w:val="22"/>
              </w:rPr>
              <w:t>5757,5</w:t>
            </w:r>
          </w:p>
        </w:tc>
        <w:tc>
          <w:tcPr>
            <w:tcW w:w="1287" w:type="dxa"/>
          </w:tcPr>
          <w:p w:rsidR="00EB4EEF" w:rsidRPr="00DA0B3F" w:rsidRDefault="00EB4EEF" w:rsidP="00DA0B3F">
            <w:pPr>
              <w:jc w:val="center"/>
              <w:rPr>
                <w:sz w:val="22"/>
                <w:szCs w:val="22"/>
              </w:rPr>
            </w:pPr>
            <w:r w:rsidRPr="00DA0B3F">
              <w:rPr>
                <w:sz w:val="22"/>
                <w:szCs w:val="22"/>
              </w:rPr>
              <w:t>28787,5</w:t>
            </w:r>
          </w:p>
        </w:tc>
      </w:tr>
      <w:tr w:rsidR="00583757" w:rsidRPr="00DA0B3F" w:rsidTr="002A284A">
        <w:trPr>
          <w:trHeight w:val="144"/>
          <w:jc w:val="center"/>
        </w:trPr>
        <w:tc>
          <w:tcPr>
            <w:tcW w:w="1276" w:type="dxa"/>
            <w:vMerge/>
            <w:hideMark/>
          </w:tcPr>
          <w:p w:rsidR="00EB4EEF" w:rsidRPr="00DA0B3F" w:rsidRDefault="00EB4EEF" w:rsidP="00EB4EEF">
            <w:pPr>
              <w:rPr>
                <w:sz w:val="22"/>
                <w:szCs w:val="22"/>
              </w:rPr>
            </w:pPr>
          </w:p>
        </w:tc>
        <w:tc>
          <w:tcPr>
            <w:tcW w:w="3118" w:type="dxa"/>
            <w:vMerge/>
            <w:hideMark/>
          </w:tcPr>
          <w:p w:rsidR="00EB4EEF" w:rsidRPr="00DA0B3F" w:rsidRDefault="00EB4EEF" w:rsidP="00EB4EEF">
            <w:pPr>
              <w:jc w:val="both"/>
              <w:rPr>
                <w:sz w:val="22"/>
                <w:szCs w:val="22"/>
              </w:rPr>
            </w:pPr>
          </w:p>
        </w:tc>
        <w:tc>
          <w:tcPr>
            <w:tcW w:w="2693" w:type="dxa"/>
            <w:vMerge/>
            <w:hideMark/>
          </w:tcPr>
          <w:p w:rsidR="00EB4EEF" w:rsidRPr="00DA0B3F" w:rsidRDefault="00EB4EEF" w:rsidP="00EB4EEF">
            <w:pPr>
              <w:jc w:val="both"/>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Pr>
          <w:p w:rsidR="00EB4EEF" w:rsidRPr="00FD0CEA" w:rsidRDefault="005B23EE" w:rsidP="00DA0B3F">
            <w:pPr>
              <w:jc w:val="center"/>
              <w:rPr>
                <w:color w:val="FF0000"/>
                <w:sz w:val="22"/>
                <w:szCs w:val="22"/>
              </w:rPr>
            </w:pPr>
            <w:r>
              <w:rPr>
                <w:color w:val="FF0000"/>
                <w:sz w:val="22"/>
                <w:szCs w:val="22"/>
              </w:rPr>
              <w:t>52509</w:t>
            </w:r>
            <w:r w:rsidR="00FD0CEA" w:rsidRPr="00FD0CEA">
              <w:rPr>
                <w:color w:val="FF0000"/>
                <w:sz w:val="22"/>
                <w:szCs w:val="22"/>
              </w:rPr>
              <w:t>,</w:t>
            </w:r>
            <w:r>
              <w:rPr>
                <w:color w:val="FF0000"/>
                <w:sz w:val="22"/>
                <w:szCs w:val="22"/>
              </w:rPr>
              <w:t>8</w:t>
            </w:r>
          </w:p>
        </w:tc>
        <w:tc>
          <w:tcPr>
            <w:tcW w:w="1276" w:type="dxa"/>
            <w:noWrap/>
          </w:tcPr>
          <w:p w:rsidR="00EB4EEF" w:rsidRPr="00DA0B3F" w:rsidRDefault="002364AF" w:rsidP="00DA0B3F">
            <w:pPr>
              <w:jc w:val="center"/>
              <w:rPr>
                <w:sz w:val="22"/>
                <w:szCs w:val="22"/>
              </w:rPr>
            </w:pPr>
            <w:r w:rsidRPr="00DA0B3F">
              <w:rPr>
                <w:sz w:val="22"/>
                <w:szCs w:val="22"/>
              </w:rPr>
              <w:t>5741</w:t>
            </w:r>
            <w:r w:rsidR="00EB4EEF" w:rsidRPr="00DA0B3F">
              <w:rPr>
                <w:sz w:val="22"/>
                <w:szCs w:val="22"/>
              </w:rPr>
              <w:t>,7</w:t>
            </w:r>
          </w:p>
        </w:tc>
        <w:tc>
          <w:tcPr>
            <w:tcW w:w="1134" w:type="dxa"/>
          </w:tcPr>
          <w:p w:rsidR="00EB4EEF" w:rsidRPr="00FD0CEA" w:rsidRDefault="009B04A5" w:rsidP="00DA0B3F">
            <w:pPr>
              <w:jc w:val="center"/>
              <w:rPr>
                <w:color w:val="FF0000"/>
                <w:sz w:val="22"/>
                <w:szCs w:val="22"/>
              </w:rPr>
            </w:pPr>
            <w:r>
              <w:rPr>
                <w:color w:val="FF0000"/>
                <w:sz w:val="22"/>
                <w:szCs w:val="22"/>
              </w:rPr>
              <w:t>6465</w:t>
            </w:r>
            <w:r w:rsidR="00FD0CEA" w:rsidRPr="00FD0CEA">
              <w:rPr>
                <w:color w:val="FF0000"/>
                <w:sz w:val="22"/>
                <w:szCs w:val="22"/>
              </w:rPr>
              <w:t>,</w:t>
            </w:r>
            <w:r>
              <w:rPr>
                <w:color w:val="FF0000"/>
                <w:sz w:val="22"/>
                <w:szCs w:val="22"/>
              </w:rPr>
              <w:t>6</w:t>
            </w:r>
          </w:p>
        </w:tc>
        <w:tc>
          <w:tcPr>
            <w:tcW w:w="992" w:type="dxa"/>
            <w:noWrap/>
          </w:tcPr>
          <w:p w:rsidR="00EB4EEF" w:rsidRPr="00DA0B3F" w:rsidRDefault="00EB4EEF" w:rsidP="00DA0B3F">
            <w:pPr>
              <w:jc w:val="center"/>
              <w:rPr>
                <w:sz w:val="22"/>
                <w:szCs w:val="22"/>
              </w:rPr>
            </w:pPr>
            <w:r w:rsidRPr="00DA0B3F">
              <w:rPr>
                <w:sz w:val="22"/>
                <w:szCs w:val="22"/>
              </w:rPr>
              <w:t>5757,5</w:t>
            </w:r>
          </w:p>
        </w:tc>
        <w:tc>
          <w:tcPr>
            <w:tcW w:w="992" w:type="dxa"/>
            <w:noWrap/>
          </w:tcPr>
          <w:p w:rsidR="00EB4EEF" w:rsidRPr="00DA0B3F" w:rsidRDefault="00EB4EEF" w:rsidP="00DA0B3F">
            <w:pPr>
              <w:jc w:val="center"/>
              <w:rPr>
                <w:sz w:val="22"/>
                <w:szCs w:val="22"/>
              </w:rPr>
            </w:pPr>
            <w:r w:rsidRPr="00DA0B3F">
              <w:rPr>
                <w:sz w:val="22"/>
                <w:szCs w:val="22"/>
              </w:rPr>
              <w:t>5757,5</w:t>
            </w:r>
          </w:p>
        </w:tc>
        <w:tc>
          <w:tcPr>
            <w:tcW w:w="1287" w:type="dxa"/>
          </w:tcPr>
          <w:p w:rsidR="00EB4EEF" w:rsidRPr="00DA0B3F" w:rsidRDefault="00EB4EEF" w:rsidP="00DA0B3F">
            <w:pPr>
              <w:jc w:val="center"/>
              <w:rPr>
                <w:sz w:val="22"/>
                <w:szCs w:val="22"/>
              </w:rPr>
            </w:pPr>
            <w:r w:rsidRPr="00DA0B3F">
              <w:rPr>
                <w:sz w:val="22"/>
                <w:szCs w:val="22"/>
              </w:rPr>
              <w:t>28787,5</w:t>
            </w:r>
          </w:p>
        </w:tc>
      </w:tr>
      <w:tr w:rsidR="00583757" w:rsidRPr="00DA0B3F" w:rsidTr="002A284A">
        <w:trPr>
          <w:trHeight w:val="144"/>
          <w:jc w:val="center"/>
        </w:trPr>
        <w:tc>
          <w:tcPr>
            <w:tcW w:w="1276" w:type="dxa"/>
            <w:vMerge/>
            <w:hideMark/>
          </w:tcPr>
          <w:p w:rsidR="00EB4EEF" w:rsidRPr="00DA0B3F" w:rsidRDefault="00EB4EEF" w:rsidP="00EB4EEF">
            <w:pPr>
              <w:rPr>
                <w:sz w:val="22"/>
                <w:szCs w:val="22"/>
              </w:rPr>
            </w:pPr>
          </w:p>
        </w:tc>
        <w:tc>
          <w:tcPr>
            <w:tcW w:w="3118" w:type="dxa"/>
            <w:vMerge/>
            <w:hideMark/>
          </w:tcPr>
          <w:p w:rsidR="00EB4EEF" w:rsidRPr="00DA0B3F" w:rsidRDefault="00EB4EEF" w:rsidP="00EB4EEF">
            <w:pPr>
              <w:rPr>
                <w:sz w:val="22"/>
                <w:szCs w:val="22"/>
              </w:rPr>
            </w:pPr>
          </w:p>
        </w:tc>
        <w:tc>
          <w:tcPr>
            <w:tcW w:w="2693" w:type="dxa"/>
            <w:vMerge/>
            <w:hideMark/>
          </w:tcPr>
          <w:p w:rsidR="00EB4EEF" w:rsidRPr="00DA0B3F" w:rsidRDefault="00EB4EEF" w:rsidP="00EB4EEF">
            <w:pPr>
              <w:rPr>
                <w:sz w:val="22"/>
                <w:szCs w:val="22"/>
              </w:rPr>
            </w:pPr>
          </w:p>
        </w:tc>
        <w:tc>
          <w:tcPr>
            <w:tcW w:w="1418" w:type="dxa"/>
            <w:hideMark/>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337"/>
          <w:jc w:val="center"/>
        </w:trPr>
        <w:tc>
          <w:tcPr>
            <w:tcW w:w="7087" w:type="dxa"/>
            <w:gridSpan w:val="3"/>
            <w:vMerge w:val="restart"/>
          </w:tcPr>
          <w:p w:rsidR="00EB4EEF" w:rsidRPr="00DA0B3F" w:rsidRDefault="00EB4EEF" w:rsidP="00EB4EEF">
            <w:pPr>
              <w:rPr>
                <w:sz w:val="22"/>
                <w:szCs w:val="22"/>
              </w:rPr>
            </w:pPr>
            <w:r w:rsidRPr="00DA0B3F">
              <w:rPr>
                <w:sz w:val="22"/>
                <w:szCs w:val="22"/>
              </w:rPr>
              <w:lastRenderedPageBreak/>
              <w:t>Итого по основному мероприятию 2.1</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Mar>
              <w:top w:w="0" w:type="dxa"/>
              <w:left w:w="0" w:type="dxa"/>
              <w:bottom w:w="0" w:type="dxa"/>
              <w:right w:w="0" w:type="dxa"/>
            </w:tcMar>
          </w:tcPr>
          <w:p w:rsidR="00EB4EEF" w:rsidRPr="009105E3" w:rsidRDefault="008A72F2" w:rsidP="00DA0B3F">
            <w:pPr>
              <w:jc w:val="center"/>
              <w:rPr>
                <w:color w:val="FF0000"/>
                <w:sz w:val="22"/>
                <w:szCs w:val="22"/>
              </w:rPr>
            </w:pPr>
            <w:r>
              <w:rPr>
                <w:color w:val="FF0000"/>
                <w:sz w:val="22"/>
                <w:szCs w:val="22"/>
              </w:rPr>
              <w:t>101693,9</w:t>
            </w:r>
          </w:p>
        </w:tc>
        <w:tc>
          <w:tcPr>
            <w:tcW w:w="1276" w:type="dxa"/>
            <w:noWrap/>
            <w:tcMar>
              <w:top w:w="0" w:type="dxa"/>
              <w:left w:w="0" w:type="dxa"/>
              <w:bottom w:w="0" w:type="dxa"/>
              <w:right w:w="0" w:type="dxa"/>
            </w:tcMar>
          </w:tcPr>
          <w:p w:rsidR="00EB4EEF" w:rsidRPr="00DA0B3F" w:rsidRDefault="00680D41" w:rsidP="00DA0B3F">
            <w:pPr>
              <w:jc w:val="center"/>
              <w:rPr>
                <w:sz w:val="22"/>
                <w:szCs w:val="22"/>
              </w:rPr>
            </w:pPr>
            <w:r w:rsidRPr="00DA0B3F">
              <w:rPr>
                <w:sz w:val="22"/>
                <w:szCs w:val="22"/>
              </w:rPr>
              <w:t>12458,6</w:t>
            </w:r>
          </w:p>
        </w:tc>
        <w:tc>
          <w:tcPr>
            <w:tcW w:w="1134" w:type="dxa"/>
            <w:tcMar>
              <w:top w:w="0" w:type="dxa"/>
              <w:left w:w="0" w:type="dxa"/>
              <w:bottom w:w="0" w:type="dxa"/>
              <w:right w:w="0" w:type="dxa"/>
            </w:tcMar>
          </w:tcPr>
          <w:p w:rsidR="00EB4EEF" w:rsidRPr="00DA0B3F" w:rsidRDefault="0063530C" w:rsidP="00DA0B3F">
            <w:pPr>
              <w:jc w:val="center"/>
              <w:rPr>
                <w:sz w:val="22"/>
                <w:szCs w:val="22"/>
              </w:rPr>
            </w:pPr>
            <w:r>
              <w:rPr>
                <w:color w:val="FF0000"/>
                <w:sz w:val="22"/>
                <w:szCs w:val="22"/>
              </w:rPr>
              <w:t>12371,8</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10980,5</w:t>
            </w:r>
          </w:p>
        </w:tc>
        <w:tc>
          <w:tcPr>
            <w:tcW w:w="992" w:type="dxa"/>
            <w:noWrap/>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10980,5</w:t>
            </w:r>
          </w:p>
        </w:tc>
        <w:tc>
          <w:tcPr>
            <w:tcW w:w="1287" w:type="dxa"/>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54902,5</w:t>
            </w:r>
          </w:p>
        </w:tc>
      </w:tr>
      <w:tr w:rsidR="00583757" w:rsidRPr="00DA0B3F" w:rsidTr="002A284A">
        <w:trPr>
          <w:trHeight w:val="144"/>
          <w:jc w:val="center"/>
        </w:trPr>
        <w:tc>
          <w:tcPr>
            <w:tcW w:w="7087" w:type="dxa"/>
            <w:gridSpan w:val="3"/>
            <w:vMerge/>
            <w:hideMark/>
          </w:tcPr>
          <w:p w:rsidR="00EB4EEF" w:rsidRPr="00DA0B3F" w:rsidRDefault="00EB4EEF" w:rsidP="00EB4EEF">
            <w:pPr>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EB4EEF" w:rsidRPr="009105E3" w:rsidRDefault="008A72F2" w:rsidP="00DA0B3F">
            <w:pPr>
              <w:jc w:val="center"/>
              <w:rPr>
                <w:color w:val="FF0000"/>
                <w:sz w:val="22"/>
                <w:szCs w:val="22"/>
              </w:rPr>
            </w:pPr>
            <w:r>
              <w:rPr>
                <w:color w:val="FF0000"/>
                <w:sz w:val="22"/>
                <w:szCs w:val="22"/>
              </w:rPr>
              <w:t>101693,9</w:t>
            </w:r>
          </w:p>
        </w:tc>
        <w:tc>
          <w:tcPr>
            <w:tcW w:w="1276" w:type="dxa"/>
            <w:noWrap/>
            <w:tcMar>
              <w:top w:w="0" w:type="dxa"/>
              <w:left w:w="0" w:type="dxa"/>
              <w:bottom w:w="0" w:type="dxa"/>
              <w:right w:w="0" w:type="dxa"/>
            </w:tcMar>
          </w:tcPr>
          <w:p w:rsidR="00EB4EEF" w:rsidRPr="00DA0B3F" w:rsidRDefault="00680D41" w:rsidP="00DA0B3F">
            <w:pPr>
              <w:jc w:val="center"/>
              <w:rPr>
                <w:sz w:val="22"/>
                <w:szCs w:val="22"/>
              </w:rPr>
            </w:pPr>
            <w:r w:rsidRPr="00DA0B3F">
              <w:rPr>
                <w:sz w:val="22"/>
                <w:szCs w:val="22"/>
              </w:rPr>
              <w:t>12458,6</w:t>
            </w:r>
          </w:p>
        </w:tc>
        <w:tc>
          <w:tcPr>
            <w:tcW w:w="1134" w:type="dxa"/>
            <w:tcMar>
              <w:top w:w="0" w:type="dxa"/>
              <w:left w:w="0" w:type="dxa"/>
              <w:bottom w:w="0" w:type="dxa"/>
              <w:right w:w="0" w:type="dxa"/>
            </w:tcMar>
          </w:tcPr>
          <w:p w:rsidR="00EB4EEF" w:rsidRPr="00DA0B3F" w:rsidRDefault="0063530C" w:rsidP="00DA0B3F">
            <w:pPr>
              <w:jc w:val="center"/>
              <w:rPr>
                <w:sz w:val="22"/>
                <w:szCs w:val="22"/>
              </w:rPr>
            </w:pPr>
            <w:r>
              <w:rPr>
                <w:color w:val="FF0000"/>
                <w:sz w:val="22"/>
                <w:szCs w:val="22"/>
              </w:rPr>
              <w:t>12371,8</w:t>
            </w:r>
          </w:p>
        </w:tc>
        <w:tc>
          <w:tcPr>
            <w:tcW w:w="992" w:type="dxa"/>
            <w:noWrap/>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10980,5</w:t>
            </w:r>
          </w:p>
        </w:tc>
        <w:tc>
          <w:tcPr>
            <w:tcW w:w="992" w:type="dxa"/>
            <w:noWrap/>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10980,5</w:t>
            </w:r>
          </w:p>
        </w:tc>
        <w:tc>
          <w:tcPr>
            <w:tcW w:w="1287" w:type="dxa"/>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54902,5</w:t>
            </w:r>
          </w:p>
        </w:tc>
      </w:tr>
      <w:tr w:rsidR="00583757" w:rsidRPr="00DA0B3F" w:rsidTr="002A284A">
        <w:trPr>
          <w:trHeight w:val="144"/>
          <w:jc w:val="center"/>
        </w:trPr>
        <w:tc>
          <w:tcPr>
            <w:tcW w:w="7087" w:type="dxa"/>
            <w:gridSpan w:val="3"/>
            <w:vMerge/>
            <w:hideMark/>
          </w:tcPr>
          <w:p w:rsidR="00EB4EEF" w:rsidRPr="00DA0B3F" w:rsidRDefault="00EB4EEF" w:rsidP="00EB4EEF">
            <w:pPr>
              <w:rPr>
                <w:sz w:val="22"/>
                <w:szCs w:val="22"/>
              </w:rPr>
            </w:pPr>
          </w:p>
        </w:tc>
        <w:tc>
          <w:tcPr>
            <w:tcW w:w="1418" w:type="dxa"/>
            <w:hideMark/>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vMerge w:val="restart"/>
            <w:noWrap/>
          </w:tcPr>
          <w:p w:rsidR="00EB4EEF" w:rsidRPr="00DA0B3F" w:rsidRDefault="00EB4EEF" w:rsidP="00EB4EEF">
            <w:pPr>
              <w:rPr>
                <w:sz w:val="22"/>
                <w:szCs w:val="22"/>
              </w:rPr>
            </w:pPr>
            <w:r w:rsidRPr="00DA0B3F">
              <w:rPr>
                <w:sz w:val="22"/>
                <w:szCs w:val="22"/>
              </w:rPr>
              <w:t>Всего по муниципальной программе</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Mar>
              <w:top w:w="0" w:type="dxa"/>
              <w:left w:w="0" w:type="dxa"/>
              <w:bottom w:w="0" w:type="dxa"/>
              <w:right w:w="0" w:type="dxa"/>
            </w:tcMar>
          </w:tcPr>
          <w:p w:rsidR="00EB4EEF" w:rsidRPr="00DA0B3F" w:rsidRDefault="008A72F2" w:rsidP="00DA0B3F">
            <w:pPr>
              <w:jc w:val="center"/>
              <w:rPr>
                <w:sz w:val="22"/>
                <w:szCs w:val="22"/>
              </w:rPr>
            </w:pPr>
            <w:r>
              <w:rPr>
                <w:color w:val="FF0000"/>
                <w:sz w:val="22"/>
                <w:szCs w:val="22"/>
              </w:rPr>
              <w:t>109167,2</w:t>
            </w:r>
          </w:p>
        </w:tc>
        <w:tc>
          <w:tcPr>
            <w:tcW w:w="1276" w:type="dxa"/>
            <w:noWrap/>
            <w:tcMar>
              <w:top w:w="0" w:type="dxa"/>
              <w:left w:w="0" w:type="dxa"/>
              <w:bottom w:w="0" w:type="dxa"/>
              <w:right w:w="0" w:type="dxa"/>
            </w:tcMar>
          </w:tcPr>
          <w:p w:rsidR="00EB4EEF"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EB4EEF" w:rsidRPr="00AD47C9" w:rsidRDefault="008A72F2" w:rsidP="00DA0B3F">
            <w:pPr>
              <w:jc w:val="center"/>
              <w:rPr>
                <w:color w:val="FF0000"/>
                <w:sz w:val="22"/>
                <w:szCs w:val="22"/>
              </w:rPr>
            </w:pPr>
            <w:r>
              <w:rPr>
                <w:color w:val="FF0000"/>
                <w:sz w:val="22"/>
                <w:szCs w:val="22"/>
              </w:rPr>
              <w:t>13149,7</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59087,5</w:t>
            </w:r>
          </w:p>
        </w:tc>
      </w:tr>
      <w:tr w:rsidR="00583757" w:rsidRPr="00DA0B3F" w:rsidTr="002A284A">
        <w:trPr>
          <w:trHeight w:val="720"/>
          <w:jc w:val="center"/>
        </w:trPr>
        <w:tc>
          <w:tcPr>
            <w:tcW w:w="7087" w:type="dxa"/>
            <w:gridSpan w:val="3"/>
            <w:vMerge/>
            <w:hideMark/>
          </w:tcPr>
          <w:p w:rsidR="00EB4EEF" w:rsidRPr="00DA0B3F" w:rsidRDefault="00EB4EEF" w:rsidP="00EB4EEF">
            <w:pPr>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EB4EEF" w:rsidRPr="00DA0B3F" w:rsidRDefault="008A72F2" w:rsidP="00DA0B3F">
            <w:pPr>
              <w:jc w:val="center"/>
              <w:rPr>
                <w:sz w:val="22"/>
                <w:szCs w:val="22"/>
                <w:lang w:val="en-US"/>
              </w:rPr>
            </w:pPr>
            <w:r>
              <w:rPr>
                <w:color w:val="FF0000"/>
                <w:sz w:val="22"/>
                <w:szCs w:val="22"/>
              </w:rPr>
              <w:t>109167,2</w:t>
            </w:r>
          </w:p>
        </w:tc>
        <w:tc>
          <w:tcPr>
            <w:tcW w:w="1276" w:type="dxa"/>
            <w:noWrap/>
            <w:tcMar>
              <w:top w:w="0" w:type="dxa"/>
              <w:left w:w="0" w:type="dxa"/>
              <w:bottom w:w="0" w:type="dxa"/>
              <w:right w:w="0" w:type="dxa"/>
            </w:tcMar>
          </w:tcPr>
          <w:p w:rsidR="00EB4EEF"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EB4EEF" w:rsidRPr="00AD47C9" w:rsidRDefault="008A72F2" w:rsidP="00DA0B3F">
            <w:pPr>
              <w:jc w:val="center"/>
              <w:rPr>
                <w:color w:val="FF0000"/>
                <w:sz w:val="22"/>
                <w:szCs w:val="22"/>
              </w:rPr>
            </w:pPr>
            <w:r>
              <w:rPr>
                <w:color w:val="FF0000"/>
                <w:sz w:val="22"/>
                <w:szCs w:val="22"/>
              </w:rPr>
              <w:t>13149,7</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59087,5</w:t>
            </w:r>
          </w:p>
        </w:tc>
      </w:tr>
      <w:tr w:rsidR="00583757" w:rsidRPr="00DA0B3F" w:rsidTr="002A284A">
        <w:trPr>
          <w:trHeight w:val="144"/>
          <w:jc w:val="center"/>
        </w:trPr>
        <w:tc>
          <w:tcPr>
            <w:tcW w:w="7087" w:type="dxa"/>
            <w:gridSpan w:val="3"/>
            <w:vMerge/>
            <w:hideMark/>
          </w:tcPr>
          <w:p w:rsidR="00EB4EEF" w:rsidRPr="00DA0B3F" w:rsidRDefault="00EB4EEF" w:rsidP="00EB4EEF">
            <w:pPr>
              <w:rPr>
                <w:sz w:val="22"/>
                <w:szCs w:val="22"/>
              </w:rPr>
            </w:pPr>
          </w:p>
        </w:tc>
        <w:tc>
          <w:tcPr>
            <w:tcW w:w="1418" w:type="dxa"/>
            <w:hideMark/>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tcPr>
          <w:p w:rsidR="00EB4EEF" w:rsidRPr="00DA0B3F" w:rsidRDefault="00EB4EEF" w:rsidP="00EB4EEF">
            <w:pPr>
              <w:jc w:val="both"/>
              <w:rPr>
                <w:sz w:val="22"/>
                <w:szCs w:val="22"/>
              </w:rPr>
            </w:pPr>
            <w:r w:rsidRPr="00DA0B3F">
              <w:rPr>
                <w:sz w:val="22"/>
                <w:szCs w:val="22"/>
              </w:rPr>
              <w:t>в том числе:</w:t>
            </w:r>
          </w:p>
        </w:tc>
        <w:tc>
          <w:tcPr>
            <w:tcW w:w="1418" w:type="dxa"/>
          </w:tcPr>
          <w:p w:rsidR="00EB4EEF" w:rsidRPr="00DA0B3F" w:rsidRDefault="00EB4EEF" w:rsidP="00EB4EEF">
            <w:pPr>
              <w:rPr>
                <w:sz w:val="22"/>
                <w:szCs w:val="22"/>
              </w:rPr>
            </w:pPr>
          </w:p>
        </w:tc>
        <w:tc>
          <w:tcPr>
            <w:tcW w:w="1134" w:type="dxa"/>
            <w:noWrap/>
            <w:tcMar>
              <w:top w:w="0" w:type="dxa"/>
              <w:left w:w="0" w:type="dxa"/>
              <w:bottom w:w="0" w:type="dxa"/>
              <w:right w:w="0" w:type="dxa"/>
            </w:tcMar>
          </w:tcPr>
          <w:p w:rsidR="00EB4EEF" w:rsidRPr="00DA0B3F" w:rsidRDefault="00EB4EEF" w:rsidP="00DA0B3F">
            <w:pPr>
              <w:jc w:val="center"/>
              <w:rPr>
                <w:sz w:val="22"/>
                <w:szCs w:val="22"/>
              </w:rPr>
            </w:pPr>
          </w:p>
        </w:tc>
        <w:tc>
          <w:tcPr>
            <w:tcW w:w="1276" w:type="dxa"/>
            <w:noWrap/>
            <w:tcMar>
              <w:top w:w="0" w:type="dxa"/>
              <w:left w:w="0" w:type="dxa"/>
              <w:bottom w:w="0" w:type="dxa"/>
              <w:right w:w="0" w:type="dxa"/>
            </w:tcMar>
          </w:tcPr>
          <w:p w:rsidR="00EB4EEF" w:rsidRPr="00DA0B3F" w:rsidRDefault="00EB4EEF" w:rsidP="00DA0B3F">
            <w:pPr>
              <w:jc w:val="center"/>
              <w:rPr>
                <w:sz w:val="22"/>
                <w:szCs w:val="22"/>
              </w:rPr>
            </w:pPr>
          </w:p>
        </w:tc>
        <w:tc>
          <w:tcPr>
            <w:tcW w:w="1134" w:type="dxa"/>
            <w:tcMar>
              <w:top w:w="0" w:type="dxa"/>
              <w:left w:w="0" w:type="dxa"/>
              <w:bottom w:w="0" w:type="dxa"/>
              <w:right w:w="0" w:type="dxa"/>
            </w:tcMar>
          </w:tcPr>
          <w:p w:rsidR="00EB4EEF" w:rsidRPr="00DA0B3F" w:rsidRDefault="00EB4EEF" w:rsidP="00DA0B3F">
            <w:pPr>
              <w:jc w:val="center"/>
              <w:rPr>
                <w:sz w:val="22"/>
                <w:szCs w:val="22"/>
              </w:rPr>
            </w:pPr>
          </w:p>
        </w:tc>
        <w:tc>
          <w:tcPr>
            <w:tcW w:w="992" w:type="dxa"/>
            <w:noWrap/>
            <w:tcMar>
              <w:top w:w="0" w:type="dxa"/>
              <w:left w:w="0" w:type="dxa"/>
              <w:bottom w:w="0" w:type="dxa"/>
              <w:right w:w="0" w:type="dxa"/>
            </w:tcMar>
          </w:tcPr>
          <w:p w:rsidR="00EB4EEF" w:rsidRPr="00DA0B3F" w:rsidRDefault="00EB4EEF" w:rsidP="00DA0B3F">
            <w:pPr>
              <w:jc w:val="center"/>
              <w:rPr>
                <w:sz w:val="22"/>
                <w:szCs w:val="22"/>
              </w:rPr>
            </w:pPr>
          </w:p>
        </w:tc>
        <w:tc>
          <w:tcPr>
            <w:tcW w:w="992" w:type="dxa"/>
            <w:noWrap/>
            <w:tcMar>
              <w:top w:w="0" w:type="dxa"/>
              <w:left w:w="0" w:type="dxa"/>
              <w:bottom w:w="0" w:type="dxa"/>
              <w:right w:w="0" w:type="dxa"/>
            </w:tcMar>
          </w:tcPr>
          <w:p w:rsidR="00EB4EEF" w:rsidRPr="00DA0B3F" w:rsidRDefault="00EB4EEF" w:rsidP="00DA0B3F">
            <w:pPr>
              <w:jc w:val="center"/>
              <w:rPr>
                <w:sz w:val="22"/>
                <w:szCs w:val="22"/>
              </w:rPr>
            </w:pPr>
          </w:p>
        </w:tc>
        <w:tc>
          <w:tcPr>
            <w:tcW w:w="1287" w:type="dxa"/>
            <w:tcMar>
              <w:top w:w="0" w:type="dxa"/>
              <w:left w:w="0" w:type="dxa"/>
              <w:bottom w:w="0" w:type="dxa"/>
              <w:right w:w="0" w:type="dxa"/>
            </w:tcMar>
          </w:tcPr>
          <w:p w:rsidR="00EB4EEF" w:rsidRPr="00DA0B3F" w:rsidRDefault="00EB4EEF" w:rsidP="00DA0B3F">
            <w:pPr>
              <w:jc w:val="center"/>
              <w:rPr>
                <w:sz w:val="22"/>
                <w:szCs w:val="22"/>
              </w:rPr>
            </w:pPr>
          </w:p>
        </w:tc>
      </w:tr>
      <w:tr w:rsidR="00583757" w:rsidRPr="00DA0B3F" w:rsidTr="002A284A">
        <w:trPr>
          <w:trHeight w:val="144"/>
          <w:jc w:val="center"/>
        </w:trPr>
        <w:tc>
          <w:tcPr>
            <w:tcW w:w="7087" w:type="dxa"/>
            <w:gridSpan w:val="3"/>
            <w:vMerge w:val="restart"/>
          </w:tcPr>
          <w:p w:rsidR="00EB4EEF" w:rsidRPr="00DA0B3F" w:rsidRDefault="00EB4EEF" w:rsidP="00EB4EEF">
            <w:pPr>
              <w:jc w:val="both"/>
              <w:rPr>
                <w:sz w:val="22"/>
                <w:szCs w:val="22"/>
              </w:rPr>
            </w:pPr>
            <w:r w:rsidRPr="00DA0B3F">
              <w:rPr>
                <w:sz w:val="22"/>
                <w:szCs w:val="22"/>
              </w:rPr>
              <w:t>проектная часть</w:t>
            </w:r>
          </w:p>
        </w:tc>
        <w:tc>
          <w:tcPr>
            <w:tcW w:w="1418" w:type="dxa"/>
          </w:tcPr>
          <w:p w:rsidR="00EB4EEF" w:rsidRPr="00DA0B3F" w:rsidRDefault="00EB4EEF" w:rsidP="00DA0B3F">
            <w:pPr>
              <w:rPr>
                <w:sz w:val="22"/>
                <w:szCs w:val="22"/>
              </w:rPr>
            </w:pPr>
            <w:r w:rsidRPr="00DA0B3F">
              <w:rPr>
                <w:sz w:val="22"/>
                <w:szCs w:val="22"/>
              </w:rPr>
              <w:t>всего</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vMerge/>
          </w:tcPr>
          <w:p w:rsidR="00EB4EEF" w:rsidRPr="00DA0B3F" w:rsidRDefault="00EB4EEF" w:rsidP="00EB4EEF">
            <w:pPr>
              <w:jc w:val="both"/>
              <w:rPr>
                <w:sz w:val="22"/>
                <w:szCs w:val="22"/>
              </w:rPr>
            </w:pPr>
          </w:p>
        </w:tc>
        <w:tc>
          <w:tcPr>
            <w:tcW w:w="1418" w:type="dxa"/>
          </w:tcPr>
          <w:p w:rsidR="00EB4EEF" w:rsidRPr="00DA0B3F" w:rsidRDefault="00EB4EEF" w:rsidP="00EB4EEF">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vMerge/>
          </w:tcPr>
          <w:p w:rsidR="00EB4EEF" w:rsidRPr="00DA0B3F" w:rsidRDefault="00EB4EEF" w:rsidP="00EB4EEF">
            <w:pPr>
              <w:jc w:val="both"/>
              <w:rPr>
                <w:sz w:val="22"/>
                <w:szCs w:val="22"/>
              </w:rPr>
            </w:pPr>
          </w:p>
        </w:tc>
        <w:tc>
          <w:tcPr>
            <w:tcW w:w="1418" w:type="dxa"/>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680D41" w:rsidRPr="00DA0B3F" w:rsidTr="002A284A">
        <w:trPr>
          <w:trHeight w:val="144"/>
          <w:jc w:val="center"/>
        </w:trPr>
        <w:tc>
          <w:tcPr>
            <w:tcW w:w="7087" w:type="dxa"/>
            <w:gridSpan w:val="3"/>
            <w:vMerge w:val="restart"/>
          </w:tcPr>
          <w:p w:rsidR="00680D41" w:rsidRPr="00DA0B3F" w:rsidRDefault="00680D41" w:rsidP="00680D41">
            <w:pPr>
              <w:jc w:val="both"/>
              <w:rPr>
                <w:sz w:val="22"/>
                <w:szCs w:val="22"/>
              </w:rPr>
            </w:pPr>
            <w:r w:rsidRPr="00DA0B3F">
              <w:rPr>
                <w:sz w:val="22"/>
                <w:szCs w:val="22"/>
              </w:rPr>
              <w:t>процессная часть</w:t>
            </w:r>
          </w:p>
        </w:tc>
        <w:tc>
          <w:tcPr>
            <w:tcW w:w="1418" w:type="dxa"/>
            <w:hideMark/>
          </w:tcPr>
          <w:p w:rsidR="00680D41" w:rsidRPr="00DA0B3F" w:rsidRDefault="00680D41" w:rsidP="00680D41">
            <w:pPr>
              <w:rPr>
                <w:sz w:val="22"/>
                <w:szCs w:val="22"/>
              </w:rPr>
            </w:pPr>
            <w:r w:rsidRPr="00DA0B3F">
              <w:rPr>
                <w:sz w:val="22"/>
                <w:szCs w:val="22"/>
              </w:rPr>
              <w:t>всего</w:t>
            </w:r>
          </w:p>
        </w:tc>
        <w:tc>
          <w:tcPr>
            <w:tcW w:w="1134" w:type="dxa"/>
            <w:noWrap/>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109167,2</w:t>
            </w:r>
          </w:p>
        </w:tc>
        <w:tc>
          <w:tcPr>
            <w:tcW w:w="1276"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13149,7</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59087,5</w:t>
            </w:r>
          </w:p>
        </w:tc>
      </w:tr>
      <w:tr w:rsidR="00680D41" w:rsidRPr="00DA0B3F" w:rsidTr="002A284A">
        <w:trPr>
          <w:trHeight w:val="144"/>
          <w:jc w:val="center"/>
        </w:trPr>
        <w:tc>
          <w:tcPr>
            <w:tcW w:w="7087" w:type="dxa"/>
            <w:gridSpan w:val="3"/>
            <w:vMerge/>
          </w:tcPr>
          <w:p w:rsidR="00680D41" w:rsidRPr="00DA0B3F" w:rsidRDefault="00680D41" w:rsidP="00680D41">
            <w:pPr>
              <w:jc w:val="both"/>
              <w:rPr>
                <w:sz w:val="22"/>
                <w:szCs w:val="22"/>
              </w:rPr>
            </w:pPr>
          </w:p>
        </w:tc>
        <w:tc>
          <w:tcPr>
            <w:tcW w:w="1418" w:type="dxa"/>
          </w:tcPr>
          <w:p w:rsidR="00680D41" w:rsidRPr="00DA0B3F" w:rsidRDefault="00680D41" w:rsidP="00680D41">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109167,2</w:t>
            </w:r>
          </w:p>
        </w:tc>
        <w:tc>
          <w:tcPr>
            <w:tcW w:w="1276"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13149,7</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59087,5</w:t>
            </w:r>
          </w:p>
        </w:tc>
      </w:tr>
      <w:tr w:rsidR="00583757" w:rsidRPr="00DA0B3F" w:rsidTr="002A284A">
        <w:trPr>
          <w:trHeight w:val="757"/>
          <w:jc w:val="center"/>
        </w:trPr>
        <w:tc>
          <w:tcPr>
            <w:tcW w:w="7087" w:type="dxa"/>
            <w:gridSpan w:val="3"/>
            <w:vMerge/>
            <w:hideMark/>
          </w:tcPr>
          <w:p w:rsidR="00EB4EEF" w:rsidRPr="00DA0B3F" w:rsidRDefault="00EB4EEF" w:rsidP="00EB4EEF">
            <w:pPr>
              <w:rPr>
                <w:sz w:val="22"/>
                <w:szCs w:val="22"/>
              </w:rPr>
            </w:pPr>
          </w:p>
        </w:tc>
        <w:tc>
          <w:tcPr>
            <w:tcW w:w="1418" w:type="dxa"/>
            <w:hideMark/>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hideMark/>
          </w:tcPr>
          <w:p w:rsidR="00EB4EEF" w:rsidRPr="00DA0B3F" w:rsidRDefault="00EB4EEF" w:rsidP="00EB4EEF">
            <w:pPr>
              <w:jc w:val="both"/>
              <w:rPr>
                <w:sz w:val="22"/>
                <w:szCs w:val="22"/>
              </w:rPr>
            </w:pPr>
            <w:r w:rsidRPr="00DA0B3F">
              <w:rPr>
                <w:sz w:val="22"/>
                <w:szCs w:val="22"/>
              </w:rPr>
              <w:t>в том числе:</w:t>
            </w:r>
          </w:p>
        </w:tc>
        <w:tc>
          <w:tcPr>
            <w:tcW w:w="1418" w:type="dxa"/>
          </w:tcPr>
          <w:p w:rsidR="00EB4EEF" w:rsidRPr="00DA0B3F" w:rsidRDefault="00EB4EEF" w:rsidP="00EB4EEF">
            <w:pPr>
              <w:rPr>
                <w:sz w:val="22"/>
                <w:szCs w:val="22"/>
              </w:rPr>
            </w:pPr>
          </w:p>
        </w:tc>
        <w:tc>
          <w:tcPr>
            <w:tcW w:w="1134" w:type="dxa"/>
            <w:noWrap/>
            <w:tcMar>
              <w:top w:w="0" w:type="dxa"/>
              <w:left w:w="0" w:type="dxa"/>
              <w:bottom w:w="0" w:type="dxa"/>
              <w:right w:w="0" w:type="dxa"/>
            </w:tcMar>
          </w:tcPr>
          <w:p w:rsidR="00EB4EEF" w:rsidRPr="00DA0B3F" w:rsidRDefault="00EB4EEF" w:rsidP="00DA0B3F">
            <w:pPr>
              <w:jc w:val="center"/>
              <w:rPr>
                <w:sz w:val="22"/>
                <w:szCs w:val="22"/>
              </w:rPr>
            </w:pPr>
          </w:p>
        </w:tc>
        <w:tc>
          <w:tcPr>
            <w:tcW w:w="1276" w:type="dxa"/>
            <w:noWrap/>
            <w:tcMar>
              <w:top w:w="0" w:type="dxa"/>
              <w:left w:w="0" w:type="dxa"/>
              <w:bottom w:w="0" w:type="dxa"/>
              <w:right w:w="0" w:type="dxa"/>
            </w:tcMar>
          </w:tcPr>
          <w:p w:rsidR="00EB4EEF" w:rsidRPr="00DA0B3F" w:rsidRDefault="00EB4EEF" w:rsidP="00DA0B3F">
            <w:pPr>
              <w:jc w:val="center"/>
              <w:rPr>
                <w:sz w:val="22"/>
                <w:szCs w:val="22"/>
              </w:rPr>
            </w:pPr>
          </w:p>
        </w:tc>
        <w:tc>
          <w:tcPr>
            <w:tcW w:w="1134" w:type="dxa"/>
            <w:tcMar>
              <w:top w:w="0" w:type="dxa"/>
              <w:left w:w="0" w:type="dxa"/>
              <w:bottom w:w="0" w:type="dxa"/>
              <w:right w:w="0" w:type="dxa"/>
            </w:tcMar>
          </w:tcPr>
          <w:p w:rsidR="00EB4EEF" w:rsidRPr="00DA0B3F" w:rsidRDefault="00EB4EEF" w:rsidP="00DA0B3F">
            <w:pPr>
              <w:jc w:val="center"/>
              <w:rPr>
                <w:sz w:val="22"/>
                <w:szCs w:val="22"/>
              </w:rPr>
            </w:pPr>
          </w:p>
        </w:tc>
        <w:tc>
          <w:tcPr>
            <w:tcW w:w="992" w:type="dxa"/>
            <w:noWrap/>
            <w:tcMar>
              <w:top w:w="0" w:type="dxa"/>
              <w:left w:w="0" w:type="dxa"/>
              <w:bottom w:w="0" w:type="dxa"/>
              <w:right w:w="0" w:type="dxa"/>
            </w:tcMar>
          </w:tcPr>
          <w:p w:rsidR="00EB4EEF" w:rsidRPr="00DA0B3F" w:rsidRDefault="00EB4EEF" w:rsidP="00DA0B3F">
            <w:pPr>
              <w:jc w:val="center"/>
              <w:rPr>
                <w:sz w:val="22"/>
                <w:szCs w:val="22"/>
              </w:rPr>
            </w:pPr>
          </w:p>
        </w:tc>
        <w:tc>
          <w:tcPr>
            <w:tcW w:w="992" w:type="dxa"/>
            <w:noWrap/>
            <w:tcMar>
              <w:top w:w="0" w:type="dxa"/>
              <w:left w:w="0" w:type="dxa"/>
              <w:bottom w:w="0" w:type="dxa"/>
              <w:right w:w="0" w:type="dxa"/>
            </w:tcMar>
          </w:tcPr>
          <w:p w:rsidR="00EB4EEF" w:rsidRPr="00DA0B3F" w:rsidRDefault="00EB4EEF" w:rsidP="00DA0B3F">
            <w:pPr>
              <w:jc w:val="center"/>
              <w:rPr>
                <w:sz w:val="22"/>
                <w:szCs w:val="22"/>
              </w:rPr>
            </w:pPr>
          </w:p>
        </w:tc>
        <w:tc>
          <w:tcPr>
            <w:tcW w:w="1287" w:type="dxa"/>
            <w:tcMar>
              <w:top w:w="0" w:type="dxa"/>
              <w:left w:w="0" w:type="dxa"/>
              <w:bottom w:w="0" w:type="dxa"/>
              <w:right w:w="0" w:type="dxa"/>
            </w:tcMar>
          </w:tcPr>
          <w:p w:rsidR="00EB4EEF" w:rsidRPr="00DA0B3F" w:rsidRDefault="00EB4EEF" w:rsidP="00DA0B3F">
            <w:pPr>
              <w:jc w:val="center"/>
              <w:rPr>
                <w:sz w:val="22"/>
                <w:szCs w:val="22"/>
              </w:rPr>
            </w:pPr>
          </w:p>
        </w:tc>
      </w:tr>
      <w:tr w:rsidR="00583757" w:rsidRPr="00DA0B3F" w:rsidTr="002A284A">
        <w:trPr>
          <w:trHeight w:val="144"/>
          <w:jc w:val="center"/>
        </w:trPr>
        <w:tc>
          <w:tcPr>
            <w:tcW w:w="7087" w:type="dxa"/>
            <w:gridSpan w:val="3"/>
            <w:vMerge w:val="restart"/>
            <w:hideMark/>
          </w:tcPr>
          <w:p w:rsidR="00EB4EEF" w:rsidRPr="00DA0B3F" w:rsidRDefault="00EB4EEF" w:rsidP="00EB4EEF">
            <w:pPr>
              <w:jc w:val="both"/>
              <w:rPr>
                <w:sz w:val="22"/>
                <w:szCs w:val="22"/>
              </w:rPr>
            </w:pPr>
            <w:r w:rsidRPr="00DA0B3F">
              <w:rPr>
                <w:sz w:val="22"/>
                <w:szCs w:val="22"/>
              </w:rPr>
              <w:t>инвестиции в объекты муниципальной собственности</w:t>
            </w:r>
          </w:p>
        </w:tc>
        <w:tc>
          <w:tcPr>
            <w:tcW w:w="1418" w:type="dxa"/>
            <w:hideMark/>
          </w:tcPr>
          <w:p w:rsidR="00EB4EEF" w:rsidRPr="00DA0B3F" w:rsidRDefault="00EB4EEF" w:rsidP="00EB4EEF">
            <w:pPr>
              <w:rPr>
                <w:sz w:val="22"/>
                <w:szCs w:val="22"/>
              </w:rPr>
            </w:pPr>
            <w:r w:rsidRPr="00DA0B3F">
              <w:rPr>
                <w:sz w:val="22"/>
                <w:szCs w:val="22"/>
              </w:rPr>
              <w:t>всего</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vMerge/>
            <w:hideMark/>
          </w:tcPr>
          <w:p w:rsidR="00EB4EEF" w:rsidRPr="00DA0B3F" w:rsidRDefault="00EB4EEF" w:rsidP="00EB4EEF">
            <w:pPr>
              <w:rPr>
                <w:sz w:val="22"/>
                <w:szCs w:val="22"/>
              </w:rPr>
            </w:pPr>
          </w:p>
        </w:tc>
        <w:tc>
          <w:tcPr>
            <w:tcW w:w="1418" w:type="dxa"/>
            <w:hideMark/>
          </w:tcPr>
          <w:p w:rsidR="00EB4EEF" w:rsidRPr="00DA0B3F" w:rsidRDefault="00EB4EEF" w:rsidP="00EB4EEF">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vMerge/>
            <w:hideMark/>
          </w:tcPr>
          <w:p w:rsidR="00EB4EEF" w:rsidRPr="00DA0B3F" w:rsidRDefault="00EB4EEF" w:rsidP="00EB4EEF">
            <w:pPr>
              <w:rPr>
                <w:sz w:val="22"/>
                <w:szCs w:val="22"/>
              </w:rPr>
            </w:pPr>
          </w:p>
        </w:tc>
        <w:tc>
          <w:tcPr>
            <w:tcW w:w="1418" w:type="dxa"/>
            <w:hideMark/>
          </w:tcPr>
          <w:p w:rsidR="00DA0B3F" w:rsidRDefault="00EB4EEF" w:rsidP="00EB4EEF">
            <w:pPr>
              <w:rPr>
                <w:sz w:val="22"/>
                <w:szCs w:val="22"/>
              </w:rPr>
            </w:pPr>
            <w:r w:rsidRPr="00DA0B3F">
              <w:rPr>
                <w:sz w:val="22"/>
                <w:szCs w:val="22"/>
              </w:rPr>
              <w:t>бюджет автономно</w:t>
            </w:r>
          </w:p>
          <w:p w:rsidR="00EB4EEF" w:rsidRDefault="00EB4EEF" w:rsidP="00EB4EEF">
            <w:pPr>
              <w:rPr>
                <w:sz w:val="22"/>
                <w:szCs w:val="22"/>
              </w:rPr>
            </w:pPr>
            <w:r w:rsidRPr="00DA0B3F">
              <w:rPr>
                <w:sz w:val="22"/>
                <w:szCs w:val="22"/>
              </w:rPr>
              <w:t>го округа</w:t>
            </w:r>
          </w:p>
          <w:p w:rsidR="00DA0B3F" w:rsidRPr="00DA0B3F" w:rsidRDefault="00DA0B3F" w:rsidP="00EB4EEF">
            <w:pPr>
              <w:rPr>
                <w:sz w:val="22"/>
                <w:szCs w:val="22"/>
              </w:rPr>
            </w:pP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hideMark/>
          </w:tcPr>
          <w:p w:rsidR="00EB4EEF" w:rsidRPr="00DA0B3F" w:rsidRDefault="00EB4EEF" w:rsidP="00DA0B3F">
            <w:pPr>
              <w:jc w:val="center"/>
              <w:rPr>
                <w:sz w:val="22"/>
                <w:szCs w:val="22"/>
              </w:rPr>
            </w:pPr>
            <w:r w:rsidRPr="00DA0B3F">
              <w:rPr>
                <w:sz w:val="22"/>
                <w:szCs w:val="22"/>
              </w:rPr>
              <w:t>0,0</w:t>
            </w:r>
          </w:p>
        </w:tc>
      </w:tr>
      <w:tr w:rsidR="00680D41" w:rsidRPr="00DA0B3F" w:rsidTr="002A284A">
        <w:trPr>
          <w:trHeight w:val="144"/>
          <w:jc w:val="center"/>
        </w:trPr>
        <w:tc>
          <w:tcPr>
            <w:tcW w:w="7087" w:type="dxa"/>
            <w:gridSpan w:val="3"/>
            <w:vMerge w:val="restart"/>
          </w:tcPr>
          <w:p w:rsidR="00680D41" w:rsidRPr="00DA0B3F" w:rsidRDefault="00680D41" w:rsidP="00680D41">
            <w:pPr>
              <w:rPr>
                <w:sz w:val="22"/>
                <w:szCs w:val="22"/>
              </w:rPr>
            </w:pPr>
            <w:r w:rsidRPr="00DA0B3F">
              <w:rPr>
                <w:sz w:val="22"/>
                <w:szCs w:val="22"/>
              </w:rPr>
              <w:lastRenderedPageBreak/>
              <w:t>прочие расходы</w:t>
            </w:r>
          </w:p>
        </w:tc>
        <w:tc>
          <w:tcPr>
            <w:tcW w:w="1418" w:type="dxa"/>
          </w:tcPr>
          <w:p w:rsidR="00680D41" w:rsidRPr="00DA0B3F" w:rsidRDefault="00680D41" w:rsidP="00680D41">
            <w:pPr>
              <w:rPr>
                <w:sz w:val="22"/>
                <w:szCs w:val="22"/>
              </w:rPr>
            </w:pPr>
            <w:r w:rsidRPr="00DA0B3F">
              <w:rPr>
                <w:sz w:val="22"/>
                <w:szCs w:val="22"/>
              </w:rPr>
              <w:t>всего</w:t>
            </w:r>
          </w:p>
        </w:tc>
        <w:tc>
          <w:tcPr>
            <w:tcW w:w="1134" w:type="dxa"/>
            <w:noWrap/>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109167,2</w:t>
            </w:r>
          </w:p>
        </w:tc>
        <w:tc>
          <w:tcPr>
            <w:tcW w:w="1276"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13149,7</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59087,5</w:t>
            </w:r>
          </w:p>
        </w:tc>
      </w:tr>
      <w:tr w:rsidR="00680D41" w:rsidRPr="00DA0B3F" w:rsidTr="002A284A">
        <w:trPr>
          <w:trHeight w:val="144"/>
          <w:jc w:val="center"/>
        </w:trPr>
        <w:tc>
          <w:tcPr>
            <w:tcW w:w="7087" w:type="dxa"/>
            <w:gridSpan w:val="3"/>
            <w:vMerge/>
          </w:tcPr>
          <w:p w:rsidR="00680D41" w:rsidRPr="00DA0B3F" w:rsidRDefault="00680D41" w:rsidP="00680D41">
            <w:pPr>
              <w:rPr>
                <w:sz w:val="22"/>
                <w:szCs w:val="22"/>
              </w:rPr>
            </w:pPr>
          </w:p>
        </w:tc>
        <w:tc>
          <w:tcPr>
            <w:tcW w:w="1418" w:type="dxa"/>
          </w:tcPr>
          <w:p w:rsidR="00680D41" w:rsidRPr="00DA0B3F" w:rsidRDefault="00680D41" w:rsidP="00680D41">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109167,2</w:t>
            </w:r>
          </w:p>
        </w:tc>
        <w:tc>
          <w:tcPr>
            <w:tcW w:w="1276"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13149,7</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59087,5</w:t>
            </w:r>
          </w:p>
        </w:tc>
      </w:tr>
      <w:tr w:rsidR="00583757" w:rsidRPr="00DA0B3F" w:rsidTr="002A284A">
        <w:trPr>
          <w:trHeight w:val="144"/>
          <w:jc w:val="center"/>
        </w:trPr>
        <w:tc>
          <w:tcPr>
            <w:tcW w:w="7087" w:type="dxa"/>
            <w:gridSpan w:val="3"/>
            <w:vMerge/>
          </w:tcPr>
          <w:p w:rsidR="00EB4EEF" w:rsidRPr="00DA0B3F" w:rsidRDefault="00EB4EEF" w:rsidP="00EB4EEF">
            <w:pPr>
              <w:rPr>
                <w:sz w:val="22"/>
                <w:szCs w:val="22"/>
              </w:rPr>
            </w:pPr>
          </w:p>
        </w:tc>
        <w:tc>
          <w:tcPr>
            <w:tcW w:w="1418" w:type="dxa"/>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r w:rsidR="00583757" w:rsidRPr="00DA0B3F" w:rsidTr="002A284A">
        <w:trPr>
          <w:trHeight w:val="144"/>
          <w:jc w:val="center"/>
        </w:trPr>
        <w:tc>
          <w:tcPr>
            <w:tcW w:w="7087" w:type="dxa"/>
            <w:gridSpan w:val="3"/>
          </w:tcPr>
          <w:p w:rsidR="00EB4EEF" w:rsidRPr="00DA0B3F" w:rsidRDefault="00EB4EEF" w:rsidP="00EB4EEF">
            <w:pPr>
              <w:jc w:val="both"/>
              <w:rPr>
                <w:sz w:val="22"/>
                <w:szCs w:val="22"/>
              </w:rPr>
            </w:pPr>
            <w:r w:rsidRPr="00DA0B3F">
              <w:rPr>
                <w:sz w:val="22"/>
                <w:szCs w:val="22"/>
              </w:rPr>
              <w:t>в том числе:</w:t>
            </w:r>
          </w:p>
        </w:tc>
        <w:tc>
          <w:tcPr>
            <w:tcW w:w="1418" w:type="dxa"/>
          </w:tcPr>
          <w:p w:rsidR="00EB4EEF" w:rsidRPr="00DA0B3F" w:rsidRDefault="00EB4EEF" w:rsidP="00EB4EEF">
            <w:pPr>
              <w:rPr>
                <w:sz w:val="22"/>
                <w:szCs w:val="22"/>
              </w:rPr>
            </w:pPr>
          </w:p>
        </w:tc>
        <w:tc>
          <w:tcPr>
            <w:tcW w:w="1134" w:type="dxa"/>
            <w:noWrap/>
            <w:tcMar>
              <w:top w:w="0" w:type="dxa"/>
              <w:left w:w="0" w:type="dxa"/>
              <w:bottom w:w="0" w:type="dxa"/>
              <w:right w:w="0" w:type="dxa"/>
            </w:tcMar>
          </w:tcPr>
          <w:p w:rsidR="00EB4EEF" w:rsidRPr="00DA0B3F" w:rsidRDefault="00EB4EEF" w:rsidP="00DA0B3F">
            <w:pPr>
              <w:jc w:val="center"/>
              <w:rPr>
                <w:sz w:val="22"/>
                <w:szCs w:val="22"/>
              </w:rPr>
            </w:pPr>
          </w:p>
        </w:tc>
        <w:tc>
          <w:tcPr>
            <w:tcW w:w="1276" w:type="dxa"/>
            <w:noWrap/>
            <w:tcMar>
              <w:top w:w="0" w:type="dxa"/>
              <w:left w:w="0" w:type="dxa"/>
              <w:bottom w:w="0" w:type="dxa"/>
              <w:right w:w="0" w:type="dxa"/>
            </w:tcMar>
          </w:tcPr>
          <w:p w:rsidR="00EB4EEF" w:rsidRPr="00DA0B3F" w:rsidRDefault="00EB4EEF" w:rsidP="00DA0B3F">
            <w:pPr>
              <w:jc w:val="center"/>
              <w:rPr>
                <w:sz w:val="22"/>
                <w:szCs w:val="22"/>
              </w:rPr>
            </w:pPr>
          </w:p>
        </w:tc>
        <w:tc>
          <w:tcPr>
            <w:tcW w:w="1134" w:type="dxa"/>
            <w:tcMar>
              <w:top w:w="0" w:type="dxa"/>
              <w:left w:w="0" w:type="dxa"/>
              <w:bottom w:w="0" w:type="dxa"/>
              <w:right w:w="0" w:type="dxa"/>
            </w:tcMar>
          </w:tcPr>
          <w:p w:rsidR="00EB4EEF" w:rsidRPr="00DA0B3F" w:rsidRDefault="00EB4EEF" w:rsidP="00DA0B3F">
            <w:pPr>
              <w:jc w:val="center"/>
              <w:rPr>
                <w:sz w:val="22"/>
                <w:szCs w:val="22"/>
              </w:rPr>
            </w:pPr>
          </w:p>
        </w:tc>
        <w:tc>
          <w:tcPr>
            <w:tcW w:w="992" w:type="dxa"/>
            <w:noWrap/>
            <w:tcMar>
              <w:top w:w="0" w:type="dxa"/>
              <w:left w:w="0" w:type="dxa"/>
              <w:bottom w:w="0" w:type="dxa"/>
              <w:right w:w="0" w:type="dxa"/>
            </w:tcMar>
          </w:tcPr>
          <w:p w:rsidR="00EB4EEF" w:rsidRPr="00DA0B3F" w:rsidRDefault="00EB4EEF" w:rsidP="00DA0B3F">
            <w:pPr>
              <w:jc w:val="center"/>
              <w:rPr>
                <w:sz w:val="22"/>
                <w:szCs w:val="22"/>
              </w:rPr>
            </w:pPr>
          </w:p>
        </w:tc>
        <w:tc>
          <w:tcPr>
            <w:tcW w:w="992" w:type="dxa"/>
            <w:noWrap/>
            <w:tcMar>
              <w:top w:w="0" w:type="dxa"/>
              <w:left w:w="0" w:type="dxa"/>
              <w:bottom w:w="0" w:type="dxa"/>
              <w:right w:w="0" w:type="dxa"/>
            </w:tcMar>
          </w:tcPr>
          <w:p w:rsidR="00EB4EEF" w:rsidRPr="00DA0B3F" w:rsidRDefault="00EB4EEF" w:rsidP="00DA0B3F">
            <w:pPr>
              <w:jc w:val="center"/>
              <w:rPr>
                <w:sz w:val="22"/>
                <w:szCs w:val="22"/>
              </w:rPr>
            </w:pPr>
          </w:p>
        </w:tc>
        <w:tc>
          <w:tcPr>
            <w:tcW w:w="1287" w:type="dxa"/>
            <w:tcMar>
              <w:top w:w="0" w:type="dxa"/>
              <w:left w:w="0" w:type="dxa"/>
              <w:bottom w:w="0" w:type="dxa"/>
              <w:right w:w="0" w:type="dxa"/>
            </w:tcMar>
          </w:tcPr>
          <w:p w:rsidR="00EB4EEF" w:rsidRPr="00DA0B3F" w:rsidRDefault="00EB4EEF" w:rsidP="00DA0B3F">
            <w:pPr>
              <w:jc w:val="center"/>
              <w:rPr>
                <w:sz w:val="22"/>
                <w:szCs w:val="22"/>
              </w:rPr>
            </w:pPr>
          </w:p>
        </w:tc>
      </w:tr>
      <w:tr w:rsidR="00680D41" w:rsidRPr="00DA0B3F" w:rsidTr="002A284A">
        <w:trPr>
          <w:trHeight w:val="144"/>
          <w:jc w:val="center"/>
        </w:trPr>
        <w:tc>
          <w:tcPr>
            <w:tcW w:w="7087" w:type="dxa"/>
            <w:gridSpan w:val="3"/>
            <w:vMerge w:val="restart"/>
          </w:tcPr>
          <w:p w:rsidR="00680D41" w:rsidRPr="00DA0B3F" w:rsidRDefault="00680D41" w:rsidP="00680D41">
            <w:pPr>
              <w:jc w:val="both"/>
              <w:rPr>
                <w:sz w:val="22"/>
                <w:szCs w:val="22"/>
              </w:rPr>
            </w:pPr>
            <w:r w:rsidRPr="00DA0B3F">
              <w:rPr>
                <w:sz w:val="22"/>
                <w:szCs w:val="22"/>
              </w:rPr>
              <w:t>ответственный исполнитель (управление общественных связей и информационной политики администрации района/муниципальное казенное учреждение «Учреждение по материально-техническому обеспечению деятельности органов местного самоуправления»)</w:t>
            </w:r>
          </w:p>
        </w:tc>
        <w:tc>
          <w:tcPr>
            <w:tcW w:w="1418" w:type="dxa"/>
          </w:tcPr>
          <w:p w:rsidR="00680D41" w:rsidRPr="00DA0B3F" w:rsidRDefault="00680D41" w:rsidP="00680D41">
            <w:pPr>
              <w:rPr>
                <w:sz w:val="22"/>
                <w:szCs w:val="22"/>
              </w:rPr>
            </w:pPr>
            <w:r w:rsidRPr="00DA0B3F">
              <w:rPr>
                <w:sz w:val="22"/>
                <w:szCs w:val="22"/>
              </w:rPr>
              <w:t>всего</w:t>
            </w:r>
          </w:p>
        </w:tc>
        <w:tc>
          <w:tcPr>
            <w:tcW w:w="1134" w:type="dxa"/>
            <w:noWrap/>
            <w:tcMar>
              <w:top w:w="0" w:type="dxa"/>
              <w:left w:w="0" w:type="dxa"/>
              <w:bottom w:w="0" w:type="dxa"/>
              <w:right w:w="0" w:type="dxa"/>
            </w:tcMar>
          </w:tcPr>
          <w:p w:rsidR="00680D41" w:rsidRPr="00077A4D" w:rsidRDefault="008A72F2" w:rsidP="00DA0B3F">
            <w:pPr>
              <w:jc w:val="center"/>
              <w:rPr>
                <w:color w:val="FF0000"/>
                <w:sz w:val="22"/>
                <w:szCs w:val="22"/>
              </w:rPr>
            </w:pPr>
            <w:r>
              <w:rPr>
                <w:color w:val="FF0000"/>
                <w:sz w:val="22"/>
                <w:szCs w:val="22"/>
              </w:rPr>
              <w:t>109167,2</w:t>
            </w:r>
          </w:p>
        </w:tc>
        <w:tc>
          <w:tcPr>
            <w:tcW w:w="1276"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13149,7</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59087,5</w:t>
            </w:r>
          </w:p>
        </w:tc>
      </w:tr>
      <w:tr w:rsidR="00680D41" w:rsidRPr="00DA0B3F" w:rsidTr="002A284A">
        <w:trPr>
          <w:trHeight w:val="144"/>
          <w:jc w:val="center"/>
        </w:trPr>
        <w:tc>
          <w:tcPr>
            <w:tcW w:w="7087" w:type="dxa"/>
            <w:gridSpan w:val="3"/>
            <w:vMerge/>
          </w:tcPr>
          <w:p w:rsidR="00680D41" w:rsidRPr="00DA0B3F" w:rsidRDefault="00680D41" w:rsidP="00680D41">
            <w:pPr>
              <w:rPr>
                <w:sz w:val="22"/>
                <w:szCs w:val="22"/>
              </w:rPr>
            </w:pPr>
          </w:p>
        </w:tc>
        <w:tc>
          <w:tcPr>
            <w:tcW w:w="1418" w:type="dxa"/>
          </w:tcPr>
          <w:p w:rsidR="00680D41" w:rsidRPr="00DA0B3F" w:rsidRDefault="00680D41" w:rsidP="00680D41">
            <w:pPr>
              <w:rPr>
                <w:sz w:val="22"/>
                <w:szCs w:val="22"/>
              </w:rPr>
            </w:pPr>
            <w:r w:rsidRPr="00DA0B3F">
              <w:rPr>
                <w:sz w:val="22"/>
                <w:szCs w:val="22"/>
              </w:rPr>
              <w:t>местный бюджет</w:t>
            </w:r>
          </w:p>
        </w:tc>
        <w:tc>
          <w:tcPr>
            <w:tcW w:w="1134" w:type="dxa"/>
            <w:noWrap/>
            <w:tcMar>
              <w:top w:w="0" w:type="dxa"/>
              <w:left w:w="0" w:type="dxa"/>
              <w:bottom w:w="0" w:type="dxa"/>
              <w:right w:w="0" w:type="dxa"/>
            </w:tcMar>
          </w:tcPr>
          <w:p w:rsidR="00680D41" w:rsidRPr="00077A4D" w:rsidRDefault="008A72F2" w:rsidP="00DA0B3F">
            <w:pPr>
              <w:jc w:val="center"/>
              <w:rPr>
                <w:color w:val="FF0000"/>
                <w:sz w:val="22"/>
                <w:szCs w:val="22"/>
                <w:lang w:val="en-US"/>
              </w:rPr>
            </w:pPr>
            <w:r>
              <w:rPr>
                <w:color w:val="FF0000"/>
                <w:sz w:val="22"/>
                <w:szCs w:val="22"/>
              </w:rPr>
              <w:t>109167,2</w:t>
            </w:r>
          </w:p>
        </w:tc>
        <w:tc>
          <w:tcPr>
            <w:tcW w:w="1276"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13295,0</w:t>
            </w:r>
          </w:p>
        </w:tc>
        <w:tc>
          <w:tcPr>
            <w:tcW w:w="1134" w:type="dxa"/>
            <w:tcMar>
              <w:top w:w="0" w:type="dxa"/>
              <w:left w:w="0" w:type="dxa"/>
              <w:bottom w:w="0" w:type="dxa"/>
              <w:right w:w="0" w:type="dxa"/>
            </w:tcMar>
          </w:tcPr>
          <w:p w:rsidR="00680D41" w:rsidRPr="00DA0B3F" w:rsidRDefault="008A72F2" w:rsidP="00DA0B3F">
            <w:pPr>
              <w:jc w:val="center"/>
              <w:rPr>
                <w:sz w:val="22"/>
                <w:szCs w:val="22"/>
              </w:rPr>
            </w:pPr>
            <w:r>
              <w:rPr>
                <w:color w:val="FF0000"/>
                <w:sz w:val="22"/>
                <w:szCs w:val="22"/>
              </w:rPr>
              <w:t>13149,7</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992" w:type="dxa"/>
            <w:noWrap/>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11817,5</w:t>
            </w:r>
          </w:p>
        </w:tc>
        <w:tc>
          <w:tcPr>
            <w:tcW w:w="1287" w:type="dxa"/>
            <w:tcMar>
              <w:top w:w="0" w:type="dxa"/>
              <w:left w:w="0" w:type="dxa"/>
              <w:bottom w:w="0" w:type="dxa"/>
              <w:right w:w="0" w:type="dxa"/>
            </w:tcMar>
          </w:tcPr>
          <w:p w:rsidR="00680D41" w:rsidRPr="00DA0B3F" w:rsidRDefault="00680D41" w:rsidP="00DA0B3F">
            <w:pPr>
              <w:jc w:val="center"/>
              <w:rPr>
                <w:sz w:val="22"/>
                <w:szCs w:val="22"/>
              </w:rPr>
            </w:pPr>
            <w:r w:rsidRPr="00DA0B3F">
              <w:rPr>
                <w:sz w:val="22"/>
                <w:szCs w:val="22"/>
              </w:rPr>
              <w:t>59087,5</w:t>
            </w:r>
          </w:p>
        </w:tc>
      </w:tr>
      <w:tr w:rsidR="00DA0B3F" w:rsidRPr="00DA0B3F" w:rsidTr="002A284A">
        <w:trPr>
          <w:trHeight w:val="144"/>
          <w:jc w:val="center"/>
        </w:trPr>
        <w:tc>
          <w:tcPr>
            <w:tcW w:w="7087" w:type="dxa"/>
            <w:gridSpan w:val="3"/>
            <w:vMerge/>
          </w:tcPr>
          <w:p w:rsidR="00EB4EEF" w:rsidRPr="00DA0B3F" w:rsidRDefault="00EB4EEF" w:rsidP="00EB4EEF">
            <w:pPr>
              <w:rPr>
                <w:sz w:val="22"/>
                <w:szCs w:val="22"/>
              </w:rPr>
            </w:pPr>
          </w:p>
        </w:tc>
        <w:tc>
          <w:tcPr>
            <w:tcW w:w="1418" w:type="dxa"/>
          </w:tcPr>
          <w:p w:rsidR="00DA0B3F" w:rsidRDefault="00EB4EEF" w:rsidP="00EB4EEF">
            <w:pPr>
              <w:rPr>
                <w:sz w:val="22"/>
                <w:szCs w:val="22"/>
              </w:rPr>
            </w:pPr>
            <w:r w:rsidRPr="00DA0B3F">
              <w:rPr>
                <w:sz w:val="22"/>
                <w:szCs w:val="22"/>
              </w:rPr>
              <w:t>бюджет автономно</w:t>
            </w:r>
          </w:p>
          <w:p w:rsidR="00EB4EEF" w:rsidRPr="00DA0B3F" w:rsidRDefault="00EB4EEF" w:rsidP="00EB4EEF">
            <w:pPr>
              <w:rPr>
                <w:sz w:val="22"/>
                <w:szCs w:val="22"/>
              </w:rPr>
            </w:pPr>
            <w:r w:rsidRPr="00DA0B3F">
              <w:rPr>
                <w:sz w:val="22"/>
                <w:szCs w:val="22"/>
              </w:rPr>
              <w:t>го округа</w:t>
            </w:r>
          </w:p>
        </w:tc>
        <w:tc>
          <w:tcPr>
            <w:tcW w:w="1134"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76"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134"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992" w:type="dxa"/>
            <w:noWrap/>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c>
          <w:tcPr>
            <w:tcW w:w="1287" w:type="dxa"/>
            <w:tcMar>
              <w:top w:w="0" w:type="dxa"/>
              <w:left w:w="0" w:type="dxa"/>
              <w:bottom w:w="0" w:type="dxa"/>
              <w:right w:w="0" w:type="dxa"/>
            </w:tcMar>
          </w:tcPr>
          <w:p w:rsidR="00EB4EEF" w:rsidRPr="00DA0B3F" w:rsidRDefault="00EB4EEF" w:rsidP="00DA0B3F">
            <w:pPr>
              <w:jc w:val="center"/>
              <w:rPr>
                <w:sz w:val="22"/>
                <w:szCs w:val="22"/>
              </w:rPr>
            </w:pPr>
            <w:r w:rsidRPr="00DA0B3F">
              <w:rPr>
                <w:sz w:val="22"/>
                <w:szCs w:val="22"/>
              </w:rPr>
              <w:t>0,0</w:t>
            </w:r>
          </w:p>
        </w:tc>
      </w:tr>
    </w:tbl>
    <w:p w:rsidR="00EB4EEF" w:rsidRPr="00583757" w:rsidRDefault="00EB4EEF" w:rsidP="00EB4EEF">
      <w:pPr>
        <w:widowControl w:val="0"/>
        <w:autoSpaceDE w:val="0"/>
        <w:autoSpaceDN w:val="0"/>
        <w:jc w:val="right"/>
        <w:outlineLvl w:val="1"/>
      </w:pPr>
      <w:r w:rsidRPr="000D6ACE">
        <w:t>».</w:t>
      </w:r>
    </w:p>
    <w:p w:rsidR="00EB4EEF" w:rsidRPr="00583757" w:rsidRDefault="00EB4EEF" w:rsidP="00EB4EEF">
      <w:pPr>
        <w:widowControl w:val="0"/>
        <w:autoSpaceDE w:val="0"/>
        <w:autoSpaceDN w:val="0"/>
        <w:outlineLvl w:val="1"/>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37464A" w:rsidRDefault="0037464A" w:rsidP="0016026A">
      <w:pPr>
        <w:tabs>
          <w:tab w:val="center" w:pos="7285"/>
          <w:tab w:val="right" w:pos="14570"/>
        </w:tabs>
        <w:ind w:firstLine="10206"/>
        <w:jc w:val="both"/>
      </w:pPr>
    </w:p>
    <w:p w:rsidR="0016026A" w:rsidRPr="00583757" w:rsidRDefault="0016026A" w:rsidP="0016026A">
      <w:pPr>
        <w:tabs>
          <w:tab w:val="center" w:pos="7285"/>
          <w:tab w:val="right" w:pos="14570"/>
        </w:tabs>
        <w:ind w:firstLine="10206"/>
        <w:jc w:val="both"/>
      </w:pPr>
      <w:r w:rsidRPr="00583757">
        <w:lastRenderedPageBreak/>
        <w:t xml:space="preserve">Приложение 2 к постановлению </w:t>
      </w:r>
    </w:p>
    <w:p w:rsidR="0016026A" w:rsidRPr="00583757" w:rsidRDefault="0016026A" w:rsidP="0016026A">
      <w:pPr>
        <w:tabs>
          <w:tab w:val="left" w:pos="315"/>
        </w:tabs>
        <w:autoSpaceDE w:val="0"/>
        <w:autoSpaceDN w:val="0"/>
        <w:adjustRightInd w:val="0"/>
        <w:ind w:firstLine="10206"/>
        <w:jc w:val="both"/>
      </w:pPr>
      <w:r w:rsidRPr="00583757">
        <w:t>администрации района</w:t>
      </w:r>
    </w:p>
    <w:p w:rsidR="0016026A" w:rsidRPr="00583757" w:rsidRDefault="0016026A" w:rsidP="0016026A">
      <w:pPr>
        <w:tabs>
          <w:tab w:val="left" w:pos="315"/>
        </w:tabs>
        <w:autoSpaceDE w:val="0"/>
        <w:autoSpaceDN w:val="0"/>
        <w:adjustRightInd w:val="0"/>
        <w:ind w:firstLine="10206"/>
        <w:jc w:val="both"/>
      </w:pPr>
      <w:r w:rsidRPr="00583757">
        <w:t>от</w:t>
      </w:r>
      <w:r w:rsidRPr="0037464A">
        <w:t xml:space="preserve">                        </w:t>
      </w:r>
      <w:r w:rsidRPr="00583757">
        <w:t xml:space="preserve">  № </w:t>
      </w:r>
    </w:p>
    <w:p w:rsidR="0016026A" w:rsidRPr="00583757" w:rsidRDefault="0016026A" w:rsidP="0016026A">
      <w:pPr>
        <w:widowControl w:val="0"/>
        <w:autoSpaceDE w:val="0"/>
        <w:autoSpaceDN w:val="0"/>
        <w:jc w:val="right"/>
      </w:pPr>
    </w:p>
    <w:p w:rsidR="0016026A" w:rsidRPr="00583757" w:rsidRDefault="0016026A" w:rsidP="0016026A">
      <w:pPr>
        <w:widowControl w:val="0"/>
        <w:autoSpaceDE w:val="0"/>
        <w:autoSpaceDN w:val="0"/>
        <w:ind w:left="10206"/>
        <w:jc w:val="both"/>
      </w:pPr>
      <w:r w:rsidRPr="00583757">
        <w:t>«Приложение «Публичная декларация о результатах реализации муниципальной программы</w:t>
      </w:r>
      <w:r w:rsidRPr="00583757">
        <w:rPr>
          <w:sz w:val="24"/>
          <w:szCs w:val="24"/>
        </w:rPr>
        <w:t xml:space="preserve"> «</w:t>
      </w:r>
      <w:r w:rsidRPr="00583757">
        <w:t>Информационное общество Нижневартовского района»</w:t>
      </w:r>
    </w:p>
    <w:p w:rsidR="0016026A" w:rsidRPr="00583757" w:rsidRDefault="0016026A" w:rsidP="0016026A">
      <w:pPr>
        <w:widowControl w:val="0"/>
        <w:autoSpaceDE w:val="0"/>
        <w:autoSpaceDN w:val="0"/>
        <w:jc w:val="both"/>
      </w:pPr>
    </w:p>
    <w:p w:rsidR="0016026A" w:rsidRPr="00583757" w:rsidRDefault="0016026A" w:rsidP="0016026A">
      <w:pPr>
        <w:widowControl w:val="0"/>
        <w:autoSpaceDE w:val="0"/>
        <w:autoSpaceDN w:val="0"/>
        <w:jc w:val="both"/>
      </w:pPr>
    </w:p>
    <w:p w:rsidR="0016026A" w:rsidRPr="00583757" w:rsidRDefault="0016026A" w:rsidP="0016026A">
      <w:pPr>
        <w:widowControl w:val="0"/>
        <w:autoSpaceDE w:val="0"/>
        <w:autoSpaceDN w:val="0"/>
        <w:jc w:val="center"/>
        <w:rPr>
          <w:b/>
        </w:rPr>
      </w:pPr>
      <w:r w:rsidRPr="00583757">
        <w:rPr>
          <w:b/>
        </w:rPr>
        <w:t>Результаты реализации муниципальной программы</w:t>
      </w:r>
    </w:p>
    <w:p w:rsidR="0016026A" w:rsidRPr="00583757" w:rsidRDefault="0016026A" w:rsidP="0016026A">
      <w:pPr>
        <w:widowControl w:val="0"/>
        <w:autoSpaceDE w:val="0"/>
        <w:autoSpaceDN w:val="0"/>
        <w:ind w:firstLine="540"/>
        <w:jc w:val="cente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842"/>
        <w:gridCol w:w="1701"/>
        <w:gridCol w:w="3402"/>
        <w:gridCol w:w="2127"/>
      </w:tblGrid>
      <w:tr w:rsidR="0016026A" w:rsidRPr="00583757" w:rsidTr="00716E27">
        <w:trPr>
          <w:jc w:val="center"/>
        </w:trPr>
        <w:tc>
          <w:tcPr>
            <w:tcW w:w="1129" w:type="dxa"/>
            <w:shd w:val="clear" w:color="auto" w:fill="auto"/>
          </w:tcPr>
          <w:p w:rsidR="0016026A" w:rsidRPr="00583757" w:rsidRDefault="0016026A" w:rsidP="00716E27">
            <w:pPr>
              <w:jc w:val="center"/>
              <w:outlineLvl w:val="2"/>
              <w:rPr>
                <w:b/>
                <w:sz w:val="24"/>
                <w:szCs w:val="24"/>
              </w:rPr>
            </w:pPr>
            <w:r w:rsidRPr="00583757">
              <w:rPr>
                <w:b/>
                <w:sz w:val="24"/>
                <w:szCs w:val="24"/>
              </w:rPr>
              <w:t xml:space="preserve">№ </w:t>
            </w:r>
          </w:p>
          <w:p w:rsidR="0016026A" w:rsidRPr="00583757" w:rsidRDefault="0016026A" w:rsidP="00716E27">
            <w:pPr>
              <w:jc w:val="center"/>
              <w:outlineLvl w:val="2"/>
              <w:rPr>
                <w:b/>
                <w:sz w:val="24"/>
                <w:szCs w:val="24"/>
              </w:rPr>
            </w:pPr>
            <w:r w:rsidRPr="00583757">
              <w:rPr>
                <w:b/>
                <w:sz w:val="24"/>
                <w:szCs w:val="24"/>
              </w:rPr>
              <w:t>п/п</w:t>
            </w:r>
          </w:p>
        </w:tc>
        <w:tc>
          <w:tcPr>
            <w:tcW w:w="2694" w:type="dxa"/>
            <w:shd w:val="clear" w:color="auto" w:fill="auto"/>
          </w:tcPr>
          <w:p w:rsidR="0016026A" w:rsidRPr="00583757" w:rsidRDefault="0016026A" w:rsidP="00716E27">
            <w:pPr>
              <w:jc w:val="center"/>
              <w:outlineLvl w:val="2"/>
              <w:rPr>
                <w:b/>
                <w:sz w:val="24"/>
                <w:szCs w:val="24"/>
              </w:rPr>
            </w:pPr>
            <w:r w:rsidRPr="00583757">
              <w:rPr>
                <w:b/>
                <w:sz w:val="24"/>
                <w:szCs w:val="24"/>
              </w:rPr>
              <w:t xml:space="preserve">Наименование результата </w:t>
            </w:r>
          </w:p>
        </w:tc>
        <w:tc>
          <w:tcPr>
            <w:tcW w:w="1842" w:type="dxa"/>
            <w:shd w:val="clear" w:color="auto" w:fill="auto"/>
          </w:tcPr>
          <w:p w:rsidR="0016026A" w:rsidRPr="00583757" w:rsidRDefault="0016026A" w:rsidP="00716E27">
            <w:pPr>
              <w:jc w:val="center"/>
              <w:outlineLvl w:val="2"/>
              <w:rPr>
                <w:b/>
                <w:sz w:val="24"/>
                <w:szCs w:val="24"/>
              </w:rPr>
            </w:pPr>
            <w:r w:rsidRPr="00583757">
              <w:rPr>
                <w:b/>
                <w:sz w:val="24"/>
                <w:szCs w:val="24"/>
              </w:rPr>
              <w:t xml:space="preserve">Значение результата </w:t>
            </w:r>
          </w:p>
          <w:p w:rsidR="0016026A" w:rsidRPr="00583757" w:rsidRDefault="0016026A" w:rsidP="00716E27">
            <w:pPr>
              <w:jc w:val="center"/>
              <w:outlineLvl w:val="2"/>
              <w:rPr>
                <w:b/>
                <w:sz w:val="24"/>
                <w:szCs w:val="24"/>
              </w:rPr>
            </w:pPr>
            <w:r w:rsidRPr="00583757">
              <w:rPr>
                <w:b/>
                <w:sz w:val="24"/>
                <w:szCs w:val="24"/>
              </w:rPr>
              <w:t>(ед. измерения)</w:t>
            </w:r>
          </w:p>
        </w:tc>
        <w:tc>
          <w:tcPr>
            <w:tcW w:w="1701" w:type="dxa"/>
            <w:shd w:val="clear" w:color="auto" w:fill="auto"/>
          </w:tcPr>
          <w:p w:rsidR="0016026A" w:rsidRPr="00583757" w:rsidRDefault="0016026A" w:rsidP="00716E27">
            <w:pPr>
              <w:jc w:val="center"/>
              <w:outlineLvl w:val="2"/>
              <w:rPr>
                <w:b/>
                <w:sz w:val="24"/>
                <w:szCs w:val="24"/>
              </w:rPr>
            </w:pPr>
            <w:r w:rsidRPr="00583757">
              <w:rPr>
                <w:b/>
                <w:sz w:val="24"/>
                <w:szCs w:val="24"/>
              </w:rPr>
              <w:t>Срок исполнения</w:t>
            </w:r>
          </w:p>
        </w:tc>
        <w:tc>
          <w:tcPr>
            <w:tcW w:w="3402" w:type="dxa"/>
            <w:shd w:val="clear" w:color="auto" w:fill="auto"/>
          </w:tcPr>
          <w:p w:rsidR="0016026A" w:rsidRPr="00583757" w:rsidRDefault="0016026A" w:rsidP="00716E27">
            <w:pPr>
              <w:jc w:val="center"/>
              <w:outlineLvl w:val="2"/>
              <w:rPr>
                <w:b/>
                <w:sz w:val="24"/>
                <w:szCs w:val="24"/>
              </w:rPr>
            </w:pPr>
            <w:r w:rsidRPr="00583757">
              <w:rPr>
                <w:b/>
                <w:sz w:val="24"/>
                <w:szCs w:val="24"/>
              </w:rPr>
              <w:t>Наименование структурного элемента муниципальной программы, направленного на достижение результата</w:t>
            </w:r>
          </w:p>
        </w:tc>
        <w:tc>
          <w:tcPr>
            <w:tcW w:w="2127" w:type="dxa"/>
            <w:shd w:val="clear" w:color="auto" w:fill="auto"/>
          </w:tcPr>
          <w:p w:rsidR="0016026A" w:rsidRPr="00583757" w:rsidRDefault="0016026A" w:rsidP="00716E27">
            <w:pPr>
              <w:jc w:val="center"/>
              <w:outlineLvl w:val="2"/>
              <w:rPr>
                <w:b/>
                <w:sz w:val="24"/>
                <w:szCs w:val="24"/>
              </w:rPr>
            </w:pPr>
            <w:r w:rsidRPr="00583757">
              <w:rPr>
                <w:b/>
                <w:sz w:val="24"/>
                <w:szCs w:val="24"/>
              </w:rPr>
              <w:t>Объем финансирования мероприятия</w:t>
            </w: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b/>
                <w:sz w:val="24"/>
                <w:szCs w:val="24"/>
              </w:rPr>
            </w:pPr>
            <w:r w:rsidRPr="00583757">
              <w:rPr>
                <w:b/>
                <w:sz w:val="24"/>
                <w:szCs w:val="24"/>
              </w:rPr>
              <w:t>1</w:t>
            </w:r>
          </w:p>
        </w:tc>
        <w:tc>
          <w:tcPr>
            <w:tcW w:w="2694" w:type="dxa"/>
            <w:shd w:val="clear" w:color="auto" w:fill="auto"/>
          </w:tcPr>
          <w:p w:rsidR="0016026A" w:rsidRPr="00583757" w:rsidRDefault="0016026A" w:rsidP="00716E27">
            <w:pPr>
              <w:jc w:val="center"/>
              <w:outlineLvl w:val="2"/>
              <w:rPr>
                <w:b/>
                <w:sz w:val="24"/>
                <w:szCs w:val="24"/>
              </w:rPr>
            </w:pPr>
            <w:r w:rsidRPr="00583757">
              <w:rPr>
                <w:b/>
                <w:sz w:val="24"/>
                <w:szCs w:val="24"/>
              </w:rPr>
              <w:t>2</w:t>
            </w:r>
          </w:p>
        </w:tc>
        <w:tc>
          <w:tcPr>
            <w:tcW w:w="1842" w:type="dxa"/>
            <w:shd w:val="clear" w:color="auto" w:fill="auto"/>
          </w:tcPr>
          <w:p w:rsidR="0016026A" w:rsidRPr="00583757" w:rsidRDefault="0016026A" w:rsidP="00716E27">
            <w:pPr>
              <w:jc w:val="center"/>
              <w:outlineLvl w:val="2"/>
              <w:rPr>
                <w:b/>
                <w:sz w:val="24"/>
                <w:szCs w:val="24"/>
              </w:rPr>
            </w:pPr>
            <w:r w:rsidRPr="00583757">
              <w:rPr>
                <w:b/>
                <w:sz w:val="24"/>
                <w:szCs w:val="24"/>
              </w:rPr>
              <w:t>3</w:t>
            </w:r>
          </w:p>
        </w:tc>
        <w:tc>
          <w:tcPr>
            <w:tcW w:w="1701" w:type="dxa"/>
            <w:shd w:val="clear" w:color="auto" w:fill="auto"/>
          </w:tcPr>
          <w:p w:rsidR="0016026A" w:rsidRPr="00583757" w:rsidRDefault="0016026A" w:rsidP="00716E27">
            <w:pPr>
              <w:jc w:val="center"/>
              <w:outlineLvl w:val="2"/>
              <w:rPr>
                <w:b/>
                <w:sz w:val="24"/>
                <w:szCs w:val="24"/>
              </w:rPr>
            </w:pPr>
            <w:r w:rsidRPr="00583757">
              <w:rPr>
                <w:b/>
                <w:sz w:val="24"/>
                <w:szCs w:val="24"/>
              </w:rPr>
              <w:t>4</w:t>
            </w:r>
          </w:p>
        </w:tc>
        <w:tc>
          <w:tcPr>
            <w:tcW w:w="3402" w:type="dxa"/>
            <w:shd w:val="clear" w:color="auto" w:fill="auto"/>
          </w:tcPr>
          <w:p w:rsidR="0016026A" w:rsidRPr="00583757" w:rsidRDefault="0016026A" w:rsidP="00716E27">
            <w:pPr>
              <w:jc w:val="center"/>
              <w:outlineLvl w:val="2"/>
              <w:rPr>
                <w:b/>
                <w:sz w:val="24"/>
                <w:szCs w:val="24"/>
              </w:rPr>
            </w:pPr>
            <w:r w:rsidRPr="00583757">
              <w:rPr>
                <w:b/>
                <w:sz w:val="24"/>
                <w:szCs w:val="24"/>
              </w:rPr>
              <w:t>5</w:t>
            </w:r>
          </w:p>
        </w:tc>
        <w:tc>
          <w:tcPr>
            <w:tcW w:w="2127" w:type="dxa"/>
            <w:shd w:val="clear" w:color="auto" w:fill="auto"/>
          </w:tcPr>
          <w:p w:rsidR="0016026A" w:rsidRPr="00583757" w:rsidRDefault="0016026A" w:rsidP="00716E27">
            <w:pPr>
              <w:jc w:val="center"/>
              <w:outlineLvl w:val="2"/>
              <w:rPr>
                <w:b/>
                <w:sz w:val="24"/>
                <w:szCs w:val="24"/>
              </w:rPr>
            </w:pPr>
            <w:r w:rsidRPr="00583757">
              <w:rPr>
                <w:b/>
                <w:sz w:val="24"/>
                <w:szCs w:val="24"/>
              </w:rPr>
              <w:t>6</w:t>
            </w: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sz w:val="24"/>
                <w:szCs w:val="24"/>
              </w:rPr>
            </w:pPr>
            <w:r w:rsidRPr="00583757">
              <w:rPr>
                <w:sz w:val="24"/>
                <w:szCs w:val="24"/>
              </w:rPr>
              <w:t>1.</w:t>
            </w:r>
          </w:p>
        </w:tc>
        <w:tc>
          <w:tcPr>
            <w:tcW w:w="2694" w:type="dxa"/>
          </w:tcPr>
          <w:p w:rsidR="0016026A" w:rsidRPr="00583757" w:rsidRDefault="0016026A" w:rsidP="00716E27">
            <w:pPr>
              <w:widowControl w:val="0"/>
              <w:autoSpaceDE w:val="0"/>
              <w:autoSpaceDN w:val="0"/>
              <w:jc w:val="both"/>
              <w:rPr>
                <w:sz w:val="24"/>
                <w:szCs w:val="24"/>
              </w:rPr>
            </w:pPr>
            <w:r w:rsidRPr="00583757">
              <w:rPr>
                <w:sz w:val="24"/>
                <w:szCs w:val="24"/>
              </w:rPr>
              <w:t>Увеличение доли домашних хозяйств, обеспеченных возможностью широкополосного доступа к информационно-телекоммуникационной сети Интернет, в общем количестве домашних хозяйств с 92,5% (значение 2021 года) до 97%</w:t>
            </w:r>
          </w:p>
        </w:tc>
        <w:tc>
          <w:tcPr>
            <w:tcW w:w="1842" w:type="dxa"/>
          </w:tcPr>
          <w:p w:rsidR="0016026A" w:rsidRPr="00583757" w:rsidRDefault="0016026A" w:rsidP="00716E27">
            <w:pPr>
              <w:widowControl w:val="0"/>
              <w:autoSpaceDE w:val="0"/>
              <w:autoSpaceDN w:val="0"/>
              <w:jc w:val="center"/>
              <w:rPr>
                <w:sz w:val="24"/>
                <w:szCs w:val="24"/>
              </w:rPr>
            </w:pPr>
            <w:r w:rsidRPr="00583757">
              <w:rPr>
                <w:sz w:val="24"/>
                <w:szCs w:val="24"/>
              </w:rPr>
              <w:t>100%</w:t>
            </w:r>
          </w:p>
          <w:p w:rsidR="0016026A" w:rsidRPr="00583757" w:rsidRDefault="0016026A" w:rsidP="00716E27">
            <w:pPr>
              <w:widowControl w:val="0"/>
              <w:autoSpaceDE w:val="0"/>
              <w:autoSpaceDN w:val="0"/>
              <w:jc w:val="center"/>
              <w:rPr>
                <w:sz w:val="24"/>
                <w:szCs w:val="24"/>
              </w:rPr>
            </w:pPr>
          </w:p>
        </w:tc>
        <w:tc>
          <w:tcPr>
            <w:tcW w:w="1701" w:type="dxa"/>
          </w:tcPr>
          <w:p w:rsidR="0016026A" w:rsidRPr="00583757" w:rsidRDefault="0016026A" w:rsidP="00716E27">
            <w:pPr>
              <w:widowControl w:val="0"/>
              <w:autoSpaceDE w:val="0"/>
              <w:autoSpaceDN w:val="0"/>
              <w:jc w:val="center"/>
              <w:rPr>
                <w:sz w:val="24"/>
                <w:szCs w:val="24"/>
              </w:rPr>
            </w:pPr>
            <w:r w:rsidRPr="00583757">
              <w:rPr>
                <w:sz w:val="24"/>
                <w:szCs w:val="24"/>
              </w:rPr>
              <w:t>2030</w:t>
            </w:r>
          </w:p>
        </w:tc>
        <w:tc>
          <w:tcPr>
            <w:tcW w:w="3402" w:type="dxa"/>
          </w:tcPr>
          <w:p w:rsidR="0016026A" w:rsidRPr="00583757" w:rsidRDefault="0016026A" w:rsidP="00716E27">
            <w:pPr>
              <w:widowControl w:val="0"/>
              <w:autoSpaceDE w:val="0"/>
              <w:autoSpaceDN w:val="0"/>
              <w:jc w:val="both"/>
              <w:rPr>
                <w:sz w:val="24"/>
                <w:szCs w:val="24"/>
              </w:rPr>
            </w:pPr>
            <w:r w:rsidRPr="00583757">
              <w:rPr>
                <w:sz w:val="24"/>
                <w:szCs w:val="24"/>
              </w:rPr>
              <w:t xml:space="preserve">1. Обеспечение доступности населению современных информационных технологий </w:t>
            </w:r>
          </w:p>
        </w:tc>
        <w:tc>
          <w:tcPr>
            <w:tcW w:w="2127" w:type="dxa"/>
          </w:tcPr>
          <w:p w:rsidR="0016026A" w:rsidRPr="00583757" w:rsidRDefault="0016026A" w:rsidP="00716E27">
            <w:pPr>
              <w:widowControl w:val="0"/>
              <w:autoSpaceDE w:val="0"/>
              <w:autoSpaceDN w:val="0"/>
              <w:jc w:val="center"/>
              <w:rPr>
                <w:sz w:val="24"/>
                <w:szCs w:val="24"/>
              </w:rPr>
            </w:pPr>
            <w:r w:rsidRPr="00276093">
              <w:rPr>
                <w:color w:val="FF0000"/>
                <w:sz w:val="22"/>
                <w:szCs w:val="22"/>
              </w:rPr>
              <w:t>7473,3</w:t>
            </w: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sz w:val="24"/>
                <w:szCs w:val="24"/>
              </w:rPr>
            </w:pPr>
            <w:r w:rsidRPr="00583757">
              <w:rPr>
                <w:sz w:val="24"/>
                <w:szCs w:val="24"/>
              </w:rPr>
              <w:lastRenderedPageBreak/>
              <w:t>2.</w:t>
            </w:r>
          </w:p>
        </w:tc>
        <w:tc>
          <w:tcPr>
            <w:tcW w:w="2694" w:type="dxa"/>
          </w:tcPr>
          <w:p w:rsidR="0016026A" w:rsidRPr="00583757" w:rsidRDefault="0016026A" w:rsidP="00716E27">
            <w:pPr>
              <w:widowControl w:val="0"/>
              <w:autoSpaceDE w:val="0"/>
              <w:autoSpaceDN w:val="0"/>
              <w:jc w:val="both"/>
              <w:rPr>
                <w:sz w:val="24"/>
                <w:szCs w:val="24"/>
              </w:rPr>
            </w:pPr>
            <w:r w:rsidRPr="00583757">
              <w:rPr>
                <w:sz w:val="24"/>
                <w:szCs w:val="24"/>
              </w:rPr>
              <w:t>Увеличение доли муниципальных услуг, функций, сервисов, предоставленных без необходимости личного посещения органов местного самоуправления района, муниципальных учреждений района,</w:t>
            </w:r>
            <w:r w:rsidRPr="00583757">
              <w:rPr>
                <w:rFonts w:eastAsia="Calibri"/>
                <w:sz w:val="24"/>
                <w:szCs w:val="24"/>
                <w:lang w:eastAsia="en-US"/>
              </w:rPr>
              <w:t xml:space="preserve"> с 25% </w:t>
            </w:r>
            <w:r w:rsidRPr="00583757">
              <w:rPr>
                <w:sz w:val="24"/>
                <w:szCs w:val="24"/>
              </w:rPr>
              <w:t>(значение 2021 года) до 50%</w:t>
            </w:r>
          </w:p>
        </w:tc>
        <w:tc>
          <w:tcPr>
            <w:tcW w:w="1842" w:type="dxa"/>
          </w:tcPr>
          <w:p w:rsidR="0016026A" w:rsidRPr="00583757" w:rsidRDefault="0016026A" w:rsidP="00716E27">
            <w:pPr>
              <w:widowControl w:val="0"/>
              <w:autoSpaceDE w:val="0"/>
              <w:autoSpaceDN w:val="0"/>
              <w:jc w:val="center"/>
              <w:rPr>
                <w:sz w:val="24"/>
                <w:szCs w:val="24"/>
              </w:rPr>
            </w:pPr>
            <w:r w:rsidRPr="00583757">
              <w:rPr>
                <w:sz w:val="24"/>
                <w:szCs w:val="24"/>
              </w:rPr>
              <w:t>100%</w:t>
            </w:r>
          </w:p>
        </w:tc>
        <w:tc>
          <w:tcPr>
            <w:tcW w:w="1701" w:type="dxa"/>
          </w:tcPr>
          <w:p w:rsidR="0016026A" w:rsidRPr="00583757" w:rsidRDefault="0016026A" w:rsidP="00716E27">
            <w:pPr>
              <w:widowControl w:val="0"/>
              <w:autoSpaceDE w:val="0"/>
              <w:autoSpaceDN w:val="0"/>
              <w:jc w:val="center"/>
              <w:rPr>
                <w:sz w:val="24"/>
                <w:szCs w:val="24"/>
              </w:rPr>
            </w:pPr>
            <w:r w:rsidRPr="00583757">
              <w:rPr>
                <w:sz w:val="24"/>
                <w:szCs w:val="24"/>
              </w:rPr>
              <w:t>2030</w:t>
            </w:r>
          </w:p>
        </w:tc>
        <w:tc>
          <w:tcPr>
            <w:tcW w:w="3402" w:type="dxa"/>
            <w:vMerge w:val="restart"/>
          </w:tcPr>
          <w:p w:rsidR="0016026A" w:rsidRPr="00583757" w:rsidRDefault="0016026A" w:rsidP="00716E27">
            <w:pPr>
              <w:widowControl w:val="0"/>
              <w:autoSpaceDE w:val="0"/>
              <w:autoSpaceDN w:val="0"/>
              <w:jc w:val="both"/>
              <w:rPr>
                <w:sz w:val="24"/>
                <w:szCs w:val="24"/>
              </w:rPr>
            </w:pPr>
            <w:r w:rsidRPr="00583757">
              <w:rPr>
                <w:sz w:val="24"/>
                <w:szCs w:val="24"/>
              </w:rPr>
              <w:t>2. Развитие и сопровождение инфраструктуры электронного правительства и информационных систем, развитие технической и технологической основы становления информационного общества</w:t>
            </w:r>
          </w:p>
        </w:tc>
        <w:tc>
          <w:tcPr>
            <w:tcW w:w="2127" w:type="dxa"/>
            <w:vMerge w:val="restart"/>
          </w:tcPr>
          <w:p w:rsidR="0016026A" w:rsidRPr="00914615" w:rsidRDefault="00994180" w:rsidP="00716E27">
            <w:pPr>
              <w:widowControl w:val="0"/>
              <w:autoSpaceDE w:val="0"/>
              <w:autoSpaceDN w:val="0"/>
              <w:jc w:val="center"/>
              <w:rPr>
                <w:sz w:val="24"/>
                <w:szCs w:val="24"/>
                <w:lang w:val="en-US"/>
              </w:rPr>
            </w:pPr>
            <w:r>
              <w:rPr>
                <w:color w:val="FF0000"/>
                <w:sz w:val="22"/>
                <w:szCs w:val="22"/>
              </w:rPr>
              <w:t>101693,9</w:t>
            </w: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sz w:val="24"/>
                <w:szCs w:val="24"/>
              </w:rPr>
            </w:pPr>
            <w:r w:rsidRPr="00583757">
              <w:rPr>
                <w:sz w:val="24"/>
                <w:szCs w:val="24"/>
              </w:rPr>
              <w:t>3.</w:t>
            </w:r>
          </w:p>
        </w:tc>
        <w:tc>
          <w:tcPr>
            <w:tcW w:w="2694" w:type="dxa"/>
          </w:tcPr>
          <w:p w:rsidR="0016026A" w:rsidRPr="00583757" w:rsidRDefault="0016026A" w:rsidP="00716E27">
            <w:pPr>
              <w:widowControl w:val="0"/>
              <w:autoSpaceDE w:val="0"/>
              <w:autoSpaceDN w:val="0"/>
              <w:adjustRightInd w:val="0"/>
              <w:jc w:val="both"/>
              <w:rPr>
                <w:sz w:val="24"/>
                <w:szCs w:val="24"/>
              </w:rPr>
            </w:pPr>
            <w:r w:rsidRPr="00583757">
              <w:rPr>
                <w:sz w:val="24"/>
                <w:szCs w:val="24"/>
              </w:rPr>
              <w:t>Увеличение доли муниципальных услуг, функций, сервисов, предоставленных в цифровом виде,</w:t>
            </w:r>
            <w:r w:rsidRPr="00583757">
              <w:rPr>
                <w:rFonts w:eastAsia="Calibri"/>
                <w:sz w:val="24"/>
                <w:szCs w:val="24"/>
                <w:lang w:eastAsia="en-US"/>
              </w:rPr>
              <w:t xml:space="preserve"> с 30% </w:t>
            </w:r>
            <w:r w:rsidRPr="00583757">
              <w:rPr>
                <w:sz w:val="24"/>
                <w:szCs w:val="24"/>
              </w:rPr>
              <w:t xml:space="preserve">(значение 2021 года) </w:t>
            </w:r>
            <w:r w:rsidRPr="00583757">
              <w:rPr>
                <w:rFonts w:eastAsia="Calibri"/>
                <w:sz w:val="24"/>
                <w:szCs w:val="24"/>
                <w:lang w:eastAsia="en-US"/>
              </w:rPr>
              <w:t xml:space="preserve">  до 85%</w:t>
            </w:r>
          </w:p>
        </w:tc>
        <w:tc>
          <w:tcPr>
            <w:tcW w:w="1842" w:type="dxa"/>
          </w:tcPr>
          <w:p w:rsidR="0016026A" w:rsidRPr="00583757" w:rsidRDefault="0016026A" w:rsidP="00716E27">
            <w:pPr>
              <w:widowControl w:val="0"/>
              <w:autoSpaceDE w:val="0"/>
              <w:autoSpaceDN w:val="0"/>
              <w:jc w:val="center"/>
              <w:rPr>
                <w:sz w:val="24"/>
                <w:szCs w:val="24"/>
              </w:rPr>
            </w:pPr>
            <w:r w:rsidRPr="00583757">
              <w:rPr>
                <w:sz w:val="24"/>
                <w:szCs w:val="24"/>
              </w:rPr>
              <w:t>100%</w:t>
            </w:r>
          </w:p>
        </w:tc>
        <w:tc>
          <w:tcPr>
            <w:tcW w:w="1701" w:type="dxa"/>
          </w:tcPr>
          <w:p w:rsidR="0016026A" w:rsidRPr="00583757" w:rsidRDefault="0016026A" w:rsidP="00716E27">
            <w:pPr>
              <w:widowControl w:val="0"/>
              <w:autoSpaceDE w:val="0"/>
              <w:autoSpaceDN w:val="0"/>
              <w:jc w:val="center"/>
              <w:rPr>
                <w:sz w:val="24"/>
                <w:szCs w:val="24"/>
              </w:rPr>
            </w:pPr>
            <w:r w:rsidRPr="00583757">
              <w:rPr>
                <w:sz w:val="24"/>
                <w:szCs w:val="24"/>
              </w:rPr>
              <w:t>2030</w:t>
            </w:r>
          </w:p>
        </w:tc>
        <w:tc>
          <w:tcPr>
            <w:tcW w:w="3402" w:type="dxa"/>
            <w:vMerge/>
          </w:tcPr>
          <w:p w:rsidR="0016026A" w:rsidRPr="00583757" w:rsidRDefault="0016026A" w:rsidP="00716E27">
            <w:pPr>
              <w:widowControl w:val="0"/>
              <w:autoSpaceDE w:val="0"/>
              <w:autoSpaceDN w:val="0"/>
              <w:jc w:val="both"/>
              <w:rPr>
                <w:sz w:val="24"/>
                <w:szCs w:val="24"/>
              </w:rPr>
            </w:pPr>
          </w:p>
        </w:tc>
        <w:tc>
          <w:tcPr>
            <w:tcW w:w="2127" w:type="dxa"/>
            <w:vMerge/>
          </w:tcPr>
          <w:p w:rsidR="0016026A" w:rsidRPr="00583757" w:rsidRDefault="0016026A" w:rsidP="00716E27">
            <w:pPr>
              <w:widowControl w:val="0"/>
              <w:autoSpaceDE w:val="0"/>
              <w:autoSpaceDN w:val="0"/>
              <w:jc w:val="center"/>
              <w:rPr>
                <w:sz w:val="24"/>
                <w:szCs w:val="24"/>
              </w:rPr>
            </w:pP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sz w:val="24"/>
                <w:szCs w:val="24"/>
              </w:rPr>
            </w:pPr>
            <w:r w:rsidRPr="00583757">
              <w:rPr>
                <w:sz w:val="24"/>
                <w:szCs w:val="24"/>
              </w:rPr>
              <w:t>4.</w:t>
            </w:r>
          </w:p>
        </w:tc>
        <w:tc>
          <w:tcPr>
            <w:tcW w:w="2694" w:type="dxa"/>
          </w:tcPr>
          <w:p w:rsidR="0016026A" w:rsidRPr="00583757" w:rsidRDefault="0016026A" w:rsidP="00716E27">
            <w:pPr>
              <w:widowControl w:val="0"/>
              <w:autoSpaceDE w:val="0"/>
              <w:autoSpaceDN w:val="0"/>
              <w:adjustRightInd w:val="0"/>
              <w:jc w:val="both"/>
              <w:rPr>
                <w:sz w:val="24"/>
                <w:szCs w:val="24"/>
              </w:rPr>
            </w:pPr>
            <w:r w:rsidRPr="00583757">
              <w:rPr>
                <w:sz w:val="24"/>
                <w:szCs w:val="24"/>
              </w:rPr>
              <w:t xml:space="preserve">Уменьшение стоимостной доли закупаемого и (или) арендуемого органами местного самоуправления района, муниципальными учреждениями района иностранного программного обеспечения с 25% (значение 2021 года) до </w:t>
            </w:r>
            <w:r w:rsidRPr="00583757">
              <w:rPr>
                <w:sz w:val="24"/>
                <w:szCs w:val="24"/>
              </w:rPr>
              <w:lastRenderedPageBreak/>
              <w:t>10%</w:t>
            </w:r>
          </w:p>
        </w:tc>
        <w:tc>
          <w:tcPr>
            <w:tcW w:w="1842" w:type="dxa"/>
          </w:tcPr>
          <w:p w:rsidR="0016026A" w:rsidRPr="00583757" w:rsidRDefault="0016026A" w:rsidP="00716E27">
            <w:pPr>
              <w:widowControl w:val="0"/>
              <w:autoSpaceDE w:val="0"/>
              <w:autoSpaceDN w:val="0"/>
              <w:jc w:val="center"/>
              <w:rPr>
                <w:sz w:val="24"/>
                <w:szCs w:val="24"/>
              </w:rPr>
            </w:pPr>
            <w:r w:rsidRPr="00583757">
              <w:rPr>
                <w:sz w:val="24"/>
                <w:szCs w:val="24"/>
              </w:rPr>
              <w:lastRenderedPageBreak/>
              <w:t>100%</w:t>
            </w:r>
          </w:p>
        </w:tc>
        <w:tc>
          <w:tcPr>
            <w:tcW w:w="1701" w:type="dxa"/>
          </w:tcPr>
          <w:p w:rsidR="0016026A" w:rsidRPr="00583757" w:rsidRDefault="0016026A" w:rsidP="00716E27">
            <w:pPr>
              <w:widowControl w:val="0"/>
              <w:autoSpaceDE w:val="0"/>
              <w:autoSpaceDN w:val="0"/>
              <w:jc w:val="center"/>
              <w:rPr>
                <w:sz w:val="24"/>
                <w:szCs w:val="24"/>
              </w:rPr>
            </w:pPr>
            <w:r w:rsidRPr="00583757">
              <w:rPr>
                <w:sz w:val="24"/>
                <w:szCs w:val="24"/>
              </w:rPr>
              <w:t>2030</w:t>
            </w:r>
          </w:p>
        </w:tc>
        <w:tc>
          <w:tcPr>
            <w:tcW w:w="3402" w:type="dxa"/>
            <w:vMerge/>
          </w:tcPr>
          <w:p w:rsidR="0016026A" w:rsidRPr="00583757" w:rsidRDefault="0016026A" w:rsidP="00716E27">
            <w:pPr>
              <w:widowControl w:val="0"/>
              <w:autoSpaceDE w:val="0"/>
              <w:autoSpaceDN w:val="0"/>
              <w:jc w:val="both"/>
              <w:rPr>
                <w:sz w:val="24"/>
                <w:szCs w:val="24"/>
              </w:rPr>
            </w:pPr>
          </w:p>
        </w:tc>
        <w:tc>
          <w:tcPr>
            <w:tcW w:w="2127" w:type="dxa"/>
            <w:vMerge/>
          </w:tcPr>
          <w:p w:rsidR="0016026A" w:rsidRPr="00583757" w:rsidRDefault="0016026A" w:rsidP="00716E27">
            <w:pPr>
              <w:widowControl w:val="0"/>
              <w:autoSpaceDE w:val="0"/>
              <w:autoSpaceDN w:val="0"/>
              <w:jc w:val="center"/>
              <w:rPr>
                <w:sz w:val="24"/>
                <w:szCs w:val="24"/>
              </w:rPr>
            </w:pP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sz w:val="24"/>
                <w:szCs w:val="24"/>
              </w:rPr>
            </w:pPr>
            <w:r w:rsidRPr="00583757">
              <w:rPr>
                <w:sz w:val="24"/>
                <w:szCs w:val="24"/>
              </w:rPr>
              <w:t>5.</w:t>
            </w:r>
          </w:p>
        </w:tc>
        <w:tc>
          <w:tcPr>
            <w:tcW w:w="2694" w:type="dxa"/>
          </w:tcPr>
          <w:p w:rsidR="0016026A" w:rsidRPr="00583757" w:rsidRDefault="0016026A" w:rsidP="00716E27">
            <w:pPr>
              <w:widowControl w:val="0"/>
              <w:autoSpaceDE w:val="0"/>
              <w:autoSpaceDN w:val="0"/>
              <w:adjustRightInd w:val="0"/>
              <w:jc w:val="both"/>
              <w:rPr>
                <w:sz w:val="24"/>
                <w:szCs w:val="24"/>
              </w:rPr>
            </w:pPr>
            <w:r w:rsidRPr="00583757">
              <w:rPr>
                <w:sz w:val="24"/>
                <w:szCs w:val="24"/>
              </w:rPr>
              <w:t>Увеличение доли граждан, использующих механизм получения государственных и муниципальных услуг в электронной форме, с 71,5% (значение 2021 года) до 72%</w:t>
            </w:r>
          </w:p>
        </w:tc>
        <w:tc>
          <w:tcPr>
            <w:tcW w:w="1842" w:type="dxa"/>
          </w:tcPr>
          <w:p w:rsidR="0016026A" w:rsidRPr="00583757" w:rsidRDefault="0016026A" w:rsidP="00716E27">
            <w:pPr>
              <w:widowControl w:val="0"/>
              <w:autoSpaceDE w:val="0"/>
              <w:autoSpaceDN w:val="0"/>
              <w:jc w:val="center"/>
              <w:rPr>
                <w:sz w:val="24"/>
                <w:szCs w:val="24"/>
              </w:rPr>
            </w:pPr>
            <w:r w:rsidRPr="00583757">
              <w:rPr>
                <w:sz w:val="24"/>
                <w:szCs w:val="24"/>
              </w:rPr>
              <w:t>100%</w:t>
            </w:r>
          </w:p>
        </w:tc>
        <w:tc>
          <w:tcPr>
            <w:tcW w:w="1701" w:type="dxa"/>
          </w:tcPr>
          <w:p w:rsidR="0016026A" w:rsidRPr="00583757" w:rsidRDefault="0016026A" w:rsidP="00716E27">
            <w:pPr>
              <w:widowControl w:val="0"/>
              <w:autoSpaceDE w:val="0"/>
              <w:autoSpaceDN w:val="0"/>
              <w:jc w:val="center"/>
              <w:rPr>
                <w:sz w:val="24"/>
                <w:szCs w:val="24"/>
              </w:rPr>
            </w:pPr>
            <w:r w:rsidRPr="00583757">
              <w:rPr>
                <w:sz w:val="24"/>
                <w:szCs w:val="24"/>
              </w:rPr>
              <w:t>2030</w:t>
            </w:r>
          </w:p>
        </w:tc>
        <w:tc>
          <w:tcPr>
            <w:tcW w:w="3402" w:type="dxa"/>
            <w:vMerge/>
          </w:tcPr>
          <w:p w:rsidR="0016026A" w:rsidRPr="00583757" w:rsidRDefault="0016026A" w:rsidP="00716E27">
            <w:pPr>
              <w:widowControl w:val="0"/>
              <w:autoSpaceDE w:val="0"/>
              <w:autoSpaceDN w:val="0"/>
              <w:jc w:val="both"/>
              <w:rPr>
                <w:sz w:val="24"/>
                <w:szCs w:val="24"/>
              </w:rPr>
            </w:pPr>
          </w:p>
        </w:tc>
        <w:tc>
          <w:tcPr>
            <w:tcW w:w="2127" w:type="dxa"/>
            <w:vMerge/>
          </w:tcPr>
          <w:p w:rsidR="0016026A" w:rsidRPr="00583757" w:rsidRDefault="0016026A" w:rsidP="00716E27">
            <w:pPr>
              <w:widowControl w:val="0"/>
              <w:autoSpaceDE w:val="0"/>
              <w:autoSpaceDN w:val="0"/>
              <w:jc w:val="center"/>
              <w:rPr>
                <w:sz w:val="24"/>
                <w:szCs w:val="24"/>
              </w:rPr>
            </w:pPr>
          </w:p>
        </w:tc>
      </w:tr>
      <w:tr w:rsidR="0016026A" w:rsidRPr="00583757" w:rsidTr="00716E27">
        <w:trPr>
          <w:jc w:val="center"/>
        </w:trPr>
        <w:tc>
          <w:tcPr>
            <w:tcW w:w="1129" w:type="dxa"/>
            <w:shd w:val="clear" w:color="auto" w:fill="auto"/>
          </w:tcPr>
          <w:p w:rsidR="0016026A" w:rsidRPr="00583757" w:rsidRDefault="0016026A" w:rsidP="00716E27">
            <w:pPr>
              <w:jc w:val="center"/>
              <w:outlineLvl w:val="2"/>
              <w:rPr>
                <w:sz w:val="24"/>
                <w:szCs w:val="24"/>
              </w:rPr>
            </w:pPr>
            <w:r w:rsidRPr="00583757">
              <w:rPr>
                <w:sz w:val="24"/>
                <w:szCs w:val="24"/>
              </w:rPr>
              <w:t>6.</w:t>
            </w:r>
          </w:p>
        </w:tc>
        <w:tc>
          <w:tcPr>
            <w:tcW w:w="2694" w:type="dxa"/>
          </w:tcPr>
          <w:p w:rsidR="0016026A" w:rsidRPr="00583757" w:rsidRDefault="0016026A" w:rsidP="00716E27">
            <w:pPr>
              <w:widowControl w:val="0"/>
              <w:autoSpaceDE w:val="0"/>
              <w:autoSpaceDN w:val="0"/>
              <w:adjustRightInd w:val="0"/>
              <w:jc w:val="both"/>
              <w:rPr>
                <w:sz w:val="24"/>
                <w:szCs w:val="24"/>
              </w:rPr>
            </w:pPr>
            <w:r w:rsidRPr="00583757">
              <w:rPr>
                <w:sz w:val="24"/>
                <w:szCs w:val="24"/>
              </w:rPr>
              <w:t>Посещаемость официальных веб-сайтов органов местного самоуправления района с 367 тысяч единиц (значение 2021 года) до 372 тысяч единиц</w:t>
            </w:r>
          </w:p>
        </w:tc>
        <w:tc>
          <w:tcPr>
            <w:tcW w:w="1842" w:type="dxa"/>
          </w:tcPr>
          <w:p w:rsidR="0016026A" w:rsidRPr="00583757" w:rsidRDefault="0016026A" w:rsidP="00716E27">
            <w:pPr>
              <w:widowControl w:val="0"/>
              <w:autoSpaceDE w:val="0"/>
              <w:autoSpaceDN w:val="0"/>
              <w:jc w:val="center"/>
              <w:rPr>
                <w:sz w:val="24"/>
                <w:szCs w:val="24"/>
              </w:rPr>
            </w:pPr>
            <w:r w:rsidRPr="00583757">
              <w:rPr>
                <w:sz w:val="24"/>
                <w:szCs w:val="24"/>
              </w:rPr>
              <w:t>100%</w:t>
            </w:r>
          </w:p>
        </w:tc>
        <w:tc>
          <w:tcPr>
            <w:tcW w:w="1701" w:type="dxa"/>
          </w:tcPr>
          <w:p w:rsidR="0016026A" w:rsidRPr="00583757" w:rsidRDefault="0016026A" w:rsidP="00716E27">
            <w:pPr>
              <w:widowControl w:val="0"/>
              <w:autoSpaceDE w:val="0"/>
              <w:autoSpaceDN w:val="0"/>
              <w:jc w:val="center"/>
              <w:rPr>
                <w:sz w:val="24"/>
                <w:szCs w:val="24"/>
              </w:rPr>
            </w:pPr>
            <w:r w:rsidRPr="00583757">
              <w:rPr>
                <w:sz w:val="24"/>
                <w:szCs w:val="24"/>
              </w:rPr>
              <w:t>2030</w:t>
            </w:r>
          </w:p>
        </w:tc>
        <w:tc>
          <w:tcPr>
            <w:tcW w:w="3402" w:type="dxa"/>
            <w:vMerge/>
          </w:tcPr>
          <w:p w:rsidR="0016026A" w:rsidRPr="00583757" w:rsidRDefault="0016026A" w:rsidP="00716E27">
            <w:pPr>
              <w:widowControl w:val="0"/>
              <w:autoSpaceDE w:val="0"/>
              <w:autoSpaceDN w:val="0"/>
              <w:jc w:val="both"/>
              <w:rPr>
                <w:sz w:val="24"/>
                <w:szCs w:val="24"/>
              </w:rPr>
            </w:pPr>
          </w:p>
        </w:tc>
        <w:tc>
          <w:tcPr>
            <w:tcW w:w="2127" w:type="dxa"/>
            <w:vMerge/>
          </w:tcPr>
          <w:p w:rsidR="0016026A" w:rsidRPr="00583757" w:rsidRDefault="0016026A" w:rsidP="00716E27">
            <w:pPr>
              <w:widowControl w:val="0"/>
              <w:autoSpaceDE w:val="0"/>
              <w:autoSpaceDN w:val="0"/>
              <w:jc w:val="center"/>
              <w:rPr>
                <w:sz w:val="24"/>
                <w:szCs w:val="24"/>
              </w:rPr>
            </w:pPr>
          </w:p>
        </w:tc>
      </w:tr>
    </w:tbl>
    <w:p w:rsidR="0016026A" w:rsidRPr="00583757" w:rsidRDefault="0016026A" w:rsidP="0016026A">
      <w:pPr>
        <w:ind w:right="822"/>
        <w:jc w:val="right"/>
        <w:rPr>
          <w:szCs w:val="20"/>
        </w:rPr>
      </w:pPr>
      <w:r w:rsidRPr="00583757">
        <w:rPr>
          <w:szCs w:val="20"/>
        </w:rPr>
        <w:t>».</w:t>
      </w:r>
    </w:p>
    <w:p w:rsidR="0016026A" w:rsidRPr="00583757" w:rsidRDefault="0016026A" w:rsidP="0016026A">
      <w:pPr>
        <w:jc w:val="both"/>
        <w:rPr>
          <w:szCs w:val="20"/>
        </w:rPr>
      </w:pPr>
    </w:p>
    <w:p w:rsidR="0016155A" w:rsidRPr="00583757" w:rsidRDefault="0016155A" w:rsidP="00680D41">
      <w:pPr>
        <w:rPr>
          <w:szCs w:val="20"/>
        </w:rPr>
      </w:pPr>
    </w:p>
    <w:sectPr w:rsidR="0016155A" w:rsidRPr="00583757" w:rsidSect="002A284A">
      <w:headerReference w:type="default" r:id="rId11"/>
      <w:pgSz w:w="16840" w:h="11907" w:orient="landscape" w:code="9"/>
      <w:pgMar w:top="1701"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FA" w:rsidRDefault="009373FA">
      <w:r>
        <w:separator/>
      </w:r>
    </w:p>
  </w:endnote>
  <w:endnote w:type="continuationSeparator" w:id="0">
    <w:p w:rsidR="009373FA" w:rsidRDefault="0093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FA" w:rsidRDefault="009373FA">
      <w:r>
        <w:separator/>
      </w:r>
    </w:p>
  </w:footnote>
  <w:footnote w:type="continuationSeparator" w:id="0">
    <w:p w:rsidR="009373FA" w:rsidRDefault="0093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196576"/>
      <w:docPartObj>
        <w:docPartGallery w:val="Page Numbers (Top of Page)"/>
        <w:docPartUnique/>
      </w:docPartObj>
    </w:sdtPr>
    <w:sdtEndPr/>
    <w:sdtContent>
      <w:p w:rsidR="00716E27" w:rsidRDefault="00716E27">
        <w:pPr>
          <w:pStyle w:val="a4"/>
          <w:jc w:val="center"/>
        </w:pPr>
        <w:r>
          <w:fldChar w:fldCharType="begin"/>
        </w:r>
        <w:r>
          <w:instrText>PAGE   \* MERGEFORMAT</w:instrText>
        </w:r>
        <w:r>
          <w:fldChar w:fldCharType="separate"/>
        </w:r>
        <w:r w:rsidR="003725F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rsidR="00716E27" w:rsidRDefault="00716E27" w:rsidP="004B7D3E">
        <w:pPr>
          <w:pStyle w:val="a4"/>
          <w:jc w:val="center"/>
        </w:pPr>
        <w:r>
          <w:fldChar w:fldCharType="begin"/>
        </w:r>
        <w:r>
          <w:instrText>PAGE   \* MERGEFORMAT</w:instrText>
        </w:r>
        <w:r>
          <w:fldChar w:fldCharType="separate"/>
        </w:r>
        <w:r w:rsidR="003725FA">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0"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35"/>
  </w:num>
  <w:num w:numId="5">
    <w:abstractNumId w:val="41"/>
  </w:num>
  <w:num w:numId="6">
    <w:abstractNumId w:val="7"/>
  </w:num>
  <w:num w:numId="7">
    <w:abstractNumId w:val="20"/>
  </w:num>
  <w:num w:numId="8">
    <w:abstractNumId w:val="5"/>
  </w:num>
  <w:num w:numId="9">
    <w:abstractNumId w:val="13"/>
  </w:num>
  <w:num w:numId="10">
    <w:abstractNumId w:val="22"/>
  </w:num>
  <w:num w:numId="11">
    <w:abstractNumId w:val="21"/>
  </w:num>
  <w:num w:numId="12">
    <w:abstractNumId w:val="36"/>
  </w:num>
  <w:num w:numId="13">
    <w:abstractNumId w:val="33"/>
  </w:num>
  <w:num w:numId="14">
    <w:abstractNumId w:val="25"/>
  </w:num>
  <w:num w:numId="15">
    <w:abstractNumId w:val="0"/>
  </w:num>
  <w:num w:numId="16">
    <w:abstractNumId w:val="16"/>
  </w:num>
  <w:num w:numId="17">
    <w:abstractNumId w:val="23"/>
  </w:num>
  <w:num w:numId="18">
    <w:abstractNumId w:val="38"/>
  </w:num>
  <w:num w:numId="19">
    <w:abstractNumId w:val="44"/>
  </w:num>
  <w:num w:numId="20">
    <w:abstractNumId w:val="12"/>
  </w:num>
  <w:num w:numId="21">
    <w:abstractNumId w:val="32"/>
  </w:num>
  <w:num w:numId="22">
    <w:abstractNumId w:val="26"/>
  </w:num>
  <w:num w:numId="23">
    <w:abstractNumId w:val="43"/>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4"/>
  </w:num>
  <w:num w:numId="32">
    <w:abstractNumId w:val="42"/>
  </w:num>
  <w:num w:numId="33">
    <w:abstractNumId w:val="28"/>
  </w:num>
  <w:num w:numId="34">
    <w:abstractNumId w:val="9"/>
  </w:num>
  <w:num w:numId="35">
    <w:abstractNumId w:val="15"/>
  </w:num>
  <w:num w:numId="36">
    <w:abstractNumId w:val="30"/>
  </w:num>
  <w:num w:numId="37">
    <w:abstractNumId w:val="24"/>
  </w:num>
  <w:num w:numId="38">
    <w:abstractNumId w:val="40"/>
  </w:num>
  <w:num w:numId="39">
    <w:abstractNumId w:val="8"/>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48A5"/>
    <w:rsid w:val="00045C90"/>
    <w:rsid w:val="000465B8"/>
    <w:rsid w:val="00046AF7"/>
    <w:rsid w:val="000501B4"/>
    <w:rsid w:val="00051F2F"/>
    <w:rsid w:val="00057117"/>
    <w:rsid w:val="00060F5D"/>
    <w:rsid w:val="00062485"/>
    <w:rsid w:val="0006267E"/>
    <w:rsid w:val="0006352D"/>
    <w:rsid w:val="00063A55"/>
    <w:rsid w:val="000640E4"/>
    <w:rsid w:val="00064398"/>
    <w:rsid w:val="000668DE"/>
    <w:rsid w:val="00067C48"/>
    <w:rsid w:val="00071478"/>
    <w:rsid w:val="00073A66"/>
    <w:rsid w:val="000778D6"/>
    <w:rsid w:val="00077A4D"/>
    <w:rsid w:val="00082889"/>
    <w:rsid w:val="00082DBE"/>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226"/>
    <w:rsid w:val="000B5CCE"/>
    <w:rsid w:val="000C0EC2"/>
    <w:rsid w:val="000C171F"/>
    <w:rsid w:val="000C1E14"/>
    <w:rsid w:val="000C4561"/>
    <w:rsid w:val="000C5273"/>
    <w:rsid w:val="000C5A99"/>
    <w:rsid w:val="000C6036"/>
    <w:rsid w:val="000C624D"/>
    <w:rsid w:val="000C78C6"/>
    <w:rsid w:val="000D109B"/>
    <w:rsid w:val="000D1AF4"/>
    <w:rsid w:val="000D219C"/>
    <w:rsid w:val="000D2A33"/>
    <w:rsid w:val="000D628B"/>
    <w:rsid w:val="000D6ACE"/>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2504"/>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26A"/>
    <w:rsid w:val="00160938"/>
    <w:rsid w:val="00161524"/>
    <w:rsid w:val="0016155A"/>
    <w:rsid w:val="00161947"/>
    <w:rsid w:val="00161AD0"/>
    <w:rsid w:val="00162CAF"/>
    <w:rsid w:val="00164CEE"/>
    <w:rsid w:val="00164E66"/>
    <w:rsid w:val="00165342"/>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75BE"/>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3D9"/>
    <w:rsid w:val="00202C09"/>
    <w:rsid w:val="002049E2"/>
    <w:rsid w:val="0020543B"/>
    <w:rsid w:val="00206E05"/>
    <w:rsid w:val="00207E58"/>
    <w:rsid w:val="0021455F"/>
    <w:rsid w:val="00215140"/>
    <w:rsid w:val="0022221D"/>
    <w:rsid w:val="00222FBA"/>
    <w:rsid w:val="00224837"/>
    <w:rsid w:val="00227D5E"/>
    <w:rsid w:val="00232123"/>
    <w:rsid w:val="002329DC"/>
    <w:rsid w:val="00232C36"/>
    <w:rsid w:val="00233229"/>
    <w:rsid w:val="00233C54"/>
    <w:rsid w:val="002349B6"/>
    <w:rsid w:val="00234E47"/>
    <w:rsid w:val="002364AF"/>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6093"/>
    <w:rsid w:val="00280054"/>
    <w:rsid w:val="002805A2"/>
    <w:rsid w:val="00282355"/>
    <w:rsid w:val="002827F4"/>
    <w:rsid w:val="002834EC"/>
    <w:rsid w:val="002837C1"/>
    <w:rsid w:val="00292AB0"/>
    <w:rsid w:val="002953D5"/>
    <w:rsid w:val="002954C9"/>
    <w:rsid w:val="002964E5"/>
    <w:rsid w:val="002A2381"/>
    <w:rsid w:val="002A264B"/>
    <w:rsid w:val="002A284A"/>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96B"/>
    <w:rsid w:val="002D4FAC"/>
    <w:rsid w:val="002D6893"/>
    <w:rsid w:val="002D79A9"/>
    <w:rsid w:val="002D7E33"/>
    <w:rsid w:val="002E23F7"/>
    <w:rsid w:val="002E2EFC"/>
    <w:rsid w:val="002E4597"/>
    <w:rsid w:val="002E5D98"/>
    <w:rsid w:val="002E6C54"/>
    <w:rsid w:val="002E6FDD"/>
    <w:rsid w:val="002E6FFA"/>
    <w:rsid w:val="002F09B5"/>
    <w:rsid w:val="002F0B5D"/>
    <w:rsid w:val="002F2648"/>
    <w:rsid w:val="002F30D9"/>
    <w:rsid w:val="002F3CFF"/>
    <w:rsid w:val="002F46CF"/>
    <w:rsid w:val="002F6A75"/>
    <w:rsid w:val="002F77DA"/>
    <w:rsid w:val="002F7DB7"/>
    <w:rsid w:val="002F7FE0"/>
    <w:rsid w:val="003017C9"/>
    <w:rsid w:val="00302EA3"/>
    <w:rsid w:val="00303BCA"/>
    <w:rsid w:val="0030479F"/>
    <w:rsid w:val="00306835"/>
    <w:rsid w:val="00306C6D"/>
    <w:rsid w:val="00307D0B"/>
    <w:rsid w:val="00310D47"/>
    <w:rsid w:val="00311283"/>
    <w:rsid w:val="00312BCD"/>
    <w:rsid w:val="0031451E"/>
    <w:rsid w:val="0031459C"/>
    <w:rsid w:val="003157F0"/>
    <w:rsid w:val="00316A57"/>
    <w:rsid w:val="00317A5D"/>
    <w:rsid w:val="003218C9"/>
    <w:rsid w:val="00321C83"/>
    <w:rsid w:val="00323D07"/>
    <w:rsid w:val="00323EF4"/>
    <w:rsid w:val="00324324"/>
    <w:rsid w:val="0032485B"/>
    <w:rsid w:val="00325EE9"/>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990"/>
    <w:rsid w:val="00367213"/>
    <w:rsid w:val="00370546"/>
    <w:rsid w:val="00371EE1"/>
    <w:rsid w:val="003725FA"/>
    <w:rsid w:val="00372BB9"/>
    <w:rsid w:val="00373322"/>
    <w:rsid w:val="0037464A"/>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4B70"/>
    <w:rsid w:val="003E78E1"/>
    <w:rsid w:val="003F1567"/>
    <w:rsid w:val="003F25E9"/>
    <w:rsid w:val="003F271D"/>
    <w:rsid w:val="003F4D30"/>
    <w:rsid w:val="003F6E1F"/>
    <w:rsid w:val="003F7552"/>
    <w:rsid w:val="003F788B"/>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1E4B"/>
    <w:rsid w:val="0049352B"/>
    <w:rsid w:val="00493787"/>
    <w:rsid w:val="00494924"/>
    <w:rsid w:val="00494A20"/>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3A56"/>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5D9F"/>
    <w:rsid w:val="004E7835"/>
    <w:rsid w:val="004F0D4E"/>
    <w:rsid w:val="004F0F43"/>
    <w:rsid w:val="004F11A1"/>
    <w:rsid w:val="004F1566"/>
    <w:rsid w:val="004F18A3"/>
    <w:rsid w:val="004F3261"/>
    <w:rsid w:val="0050175E"/>
    <w:rsid w:val="00505294"/>
    <w:rsid w:val="00505DC5"/>
    <w:rsid w:val="00506547"/>
    <w:rsid w:val="00506C14"/>
    <w:rsid w:val="005071ED"/>
    <w:rsid w:val="005109E4"/>
    <w:rsid w:val="00512160"/>
    <w:rsid w:val="005124B2"/>
    <w:rsid w:val="0051443A"/>
    <w:rsid w:val="00514B32"/>
    <w:rsid w:val="00515343"/>
    <w:rsid w:val="00517022"/>
    <w:rsid w:val="00517956"/>
    <w:rsid w:val="0052041A"/>
    <w:rsid w:val="00520A7F"/>
    <w:rsid w:val="00523E2E"/>
    <w:rsid w:val="005243F4"/>
    <w:rsid w:val="00525F8B"/>
    <w:rsid w:val="00526046"/>
    <w:rsid w:val="00526DEA"/>
    <w:rsid w:val="00527640"/>
    <w:rsid w:val="00527CF4"/>
    <w:rsid w:val="00530B64"/>
    <w:rsid w:val="00530F31"/>
    <w:rsid w:val="0053265B"/>
    <w:rsid w:val="005337E5"/>
    <w:rsid w:val="0053585F"/>
    <w:rsid w:val="00541966"/>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66D"/>
    <w:rsid w:val="00562798"/>
    <w:rsid w:val="00563E9F"/>
    <w:rsid w:val="00570969"/>
    <w:rsid w:val="0057411D"/>
    <w:rsid w:val="00575C02"/>
    <w:rsid w:val="00576D2A"/>
    <w:rsid w:val="00577E6F"/>
    <w:rsid w:val="00583757"/>
    <w:rsid w:val="00585DB8"/>
    <w:rsid w:val="005869E2"/>
    <w:rsid w:val="00587AE8"/>
    <w:rsid w:val="00590B54"/>
    <w:rsid w:val="0059101C"/>
    <w:rsid w:val="00593398"/>
    <w:rsid w:val="005948D2"/>
    <w:rsid w:val="005A4F56"/>
    <w:rsid w:val="005A6E81"/>
    <w:rsid w:val="005A6EF7"/>
    <w:rsid w:val="005A7075"/>
    <w:rsid w:val="005A77C5"/>
    <w:rsid w:val="005B2149"/>
    <w:rsid w:val="005B23EE"/>
    <w:rsid w:val="005B2AC8"/>
    <w:rsid w:val="005B3237"/>
    <w:rsid w:val="005B36DB"/>
    <w:rsid w:val="005B4A57"/>
    <w:rsid w:val="005B5532"/>
    <w:rsid w:val="005C026A"/>
    <w:rsid w:val="005C2152"/>
    <w:rsid w:val="005C34BC"/>
    <w:rsid w:val="005C3606"/>
    <w:rsid w:val="005C3741"/>
    <w:rsid w:val="005C3CEC"/>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587C"/>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530C"/>
    <w:rsid w:val="00640DF0"/>
    <w:rsid w:val="00641132"/>
    <w:rsid w:val="00641392"/>
    <w:rsid w:val="0064199D"/>
    <w:rsid w:val="00641AAE"/>
    <w:rsid w:val="00642652"/>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66A0C"/>
    <w:rsid w:val="00671428"/>
    <w:rsid w:val="00672D4D"/>
    <w:rsid w:val="006734D7"/>
    <w:rsid w:val="0067542F"/>
    <w:rsid w:val="0067645C"/>
    <w:rsid w:val="00676B9E"/>
    <w:rsid w:val="00676DDC"/>
    <w:rsid w:val="006809FA"/>
    <w:rsid w:val="00680D41"/>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40A7"/>
    <w:rsid w:val="00716E27"/>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25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277C"/>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3B2"/>
    <w:rsid w:val="007F6DF0"/>
    <w:rsid w:val="007F6F3C"/>
    <w:rsid w:val="008003A7"/>
    <w:rsid w:val="00802567"/>
    <w:rsid w:val="00804320"/>
    <w:rsid w:val="00806DB6"/>
    <w:rsid w:val="00806E8D"/>
    <w:rsid w:val="00807B4B"/>
    <w:rsid w:val="008104DB"/>
    <w:rsid w:val="00813F19"/>
    <w:rsid w:val="00814523"/>
    <w:rsid w:val="008179DE"/>
    <w:rsid w:val="00817E28"/>
    <w:rsid w:val="0082056E"/>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0A1"/>
    <w:rsid w:val="00851385"/>
    <w:rsid w:val="008515C7"/>
    <w:rsid w:val="008516A8"/>
    <w:rsid w:val="0085208B"/>
    <w:rsid w:val="008528DE"/>
    <w:rsid w:val="008538C1"/>
    <w:rsid w:val="00854A9B"/>
    <w:rsid w:val="00854D10"/>
    <w:rsid w:val="0085654A"/>
    <w:rsid w:val="00856A60"/>
    <w:rsid w:val="008616CA"/>
    <w:rsid w:val="008622ED"/>
    <w:rsid w:val="008643E1"/>
    <w:rsid w:val="00864D2B"/>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2F2"/>
    <w:rsid w:val="008B009A"/>
    <w:rsid w:val="008B1B97"/>
    <w:rsid w:val="008B4AA5"/>
    <w:rsid w:val="008B5738"/>
    <w:rsid w:val="008C0544"/>
    <w:rsid w:val="008C20A1"/>
    <w:rsid w:val="008C4445"/>
    <w:rsid w:val="008C6BFD"/>
    <w:rsid w:val="008C7F06"/>
    <w:rsid w:val="008D100F"/>
    <w:rsid w:val="008D3DED"/>
    <w:rsid w:val="008D54CF"/>
    <w:rsid w:val="008D5E55"/>
    <w:rsid w:val="008D706B"/>
    <w:rsid w:val="008D7B0D"/>
    <w:rsid w:val="008E25AC"/>
    <w:rsid w:val="008E2BE2"/>
    <w:rsid w:val="008E3C85"/>
    <w:rsid w:val="008E5BA8"/>
    <w:rsid w:val="008E5F30"/>
    <w:rsid w:val="008E7328"/>
    <w:rsid w:val="008E7707"/>
    <w:rsid w:val="008F0225"/>
    <w:rsid w:val="008F310E"/>
    <w:rsid w:val="008F336F"/>
    <w:rsid w:val="0090092D"/>
    <w:rsid w:val="00901539"/>
    <w:rsid w:val="0090371F"/>
    <w:rsid w:val="00906C9D"/>
    <w:rsid w:val="009105E3"/>
    <w:rsid w:val="00911B2C"/>
    <w:rsid w:val="00912038"/>
    <w:rsid w:val="00914615"/>
    <w:rsid w:val="00914C02"/>
    <w:rsid w:val="00915267"/>
    <w:rsid w:val="009169FC"/>
    <w:rsid w:val="009219AE"/>
    <w:rsid w:val="00923791"/>
    <w:rsid w:val="00924955"/>
    <w:rsid w:val="0092760B"/>
    <w:rsid w:val="00932A0E"/>
    <w:rsid w:val="00934157"/>
    <w:rsid w:val="0093709D"/>
    <w:rsid w:val="009373FA"/>
    <w:rsid w:val="00940A71"/>
    <w:rsid w:val="009415F1"/>
    <w:rsid w:val="009428E7"/>
    <w:rsid w:val="009432AF"/>
    <w:rsid w:val="00943857"/>
    <w:rsid w:val="00943E10"/>
    <w:rsid w:val="00943F4E"/>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990"/>
    <w:rsid w:val="00973AA3"/>
    <w:rsid w:val="0097679A"/>
    <w:rsid w:val="00977853"/>
    <w:rsid w:val="00982CDD"/>
    <w:rsid w:val="00983F5E"/>
    <w:rsid w:val="00986774"/>
    <w:rsid w:val="00986A2F"/>
    <w:rsid w:val="00993845"/>
    <w:rsid w:val="00994180"/>
    <w:rsid w:val="00997BC5"/>
    <w:rsid w:val="009A0EE9"/>
    <w:rsid w:val="009A13C1"/>
    <w:rsid w:val="009A3300"/>
    <w:rsid w:val="009A4F8F"/>
    <w:rsid w:val="009A54D2"/>
    <w:rsid w:val="009A7BB0"/>
    <w:rsid w:val="009B04A5"/>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1F5C"/>
    <w:rsid w:val="00A3524B"/>
    <w:rsid w:val="00A356DC"/>
    <w:rsid w:val="00A35CA9"/>
    <w:rsid w:val="00A35EBF"/>
    <w:rsid w:val="00A3613A"/>
    <w:rsid w:val="00A36827"/>
    <w:rsid w:val="00A439E2"/>
    <w:rsid w:val="00A458B1"/>
    <w:rsid w:val="00A46226"/>
    <w:rsid w:val="00A47AB3"/>
    <w:rsid w:val="00A513D7"/>
    <w:rsid w:val="00A54E21"/>
    <w:rsid w:val="00A5593A"/>
    <w:rsid w:val="00A55A55"/>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1FE2"/>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7C9"/>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0F0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F9D"/>
    <w:rsid w:val="00B86C0A"/>
    <w:rsid w:val="00B87595"/>
    <w:rsid w:val="00B906D1"/>
    <w:rsid w:val="00B92159"/>
    <w:rsid w:val="00B93D35"/>
    <w:rsid w:val="00B9430A"/>
    <w:rsid w:val="00B957C3"/>
    <w:rsid w:val="00B975A4"/>
    <w:rsid w:val="00B97729"/>
    <w:rsid w:val="00BA18A0"/>
    <w:rsid w:val="00BA2D82"/>
    <w:rsid w:val="00BA4101"/>
    <w:rsid w:val="00BA4165"/>
    <w:rsid w:val="00BA438C"/>
    <w:rsid w:val="00BA4944"/>
    <w:rsid w:val="00BA5298"/>
    <w:rsid w:val="00BA616A"/>
    <w:rsid w:val="00BA7F22"/>
    <w:rsid w:val="00BB2131"/>
    <w:rsid w:val="00BB47B0"/>
    <w:rsid w:val="00BB496F"/>
    <w:rsid w:val="00BB6C61"/>
    <w:rsid w:val="00BB787A"/>
    <w:rsid w:val="00BC1C5A"/>
    <w:rsid w:val="00BC2964"/>
    <w:rsid w:val="00BD10AD"/>
    <w:rsid w:val="00BD16C6"/>
    <w:rsid w:val="00BD1718"/>
    <w:rsid w:val="00BD17EE"/>
    <w:rsid w:val="00BD4EED"/>
    <w:rsid w:val="00BD61A7"/>
    <w:rsid w:val="00BD6577"/>
    <w:rsid w:val="00BD7D65"/>
    <w:rsid w:val="00BE05AC"/>
    <w:rsid w:val="00BE2145"/>
    <w:rsid w:val="00BE3047"/>
    <w:rsid w:val="00BE3085"/>
    <w:rsid w:val="00BE36E8"/>
    <w:rsid w:val="00BE5A66"/>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1BC0"/>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308"/>
    <w:rsid w:val="00CC29B7"/>
    <w:rsid w:val="00CC5310"/>
    <w:rsid w:val="00CC6918"/>
    <w:rsid w:val="00CC6D13"/>
    <w:rsid w:val="00CC73C4"/>
    <w:rsid w:val="00CC76DA"/>
    <w:rsid w:val="00CD084E"/>
    <w:rsid w:val="00CD1498"/>
    <w:rsid w:val="00CD2F70"/>
    <w:rsid w:val="00CD35E3"/>
    <w:rsid w:val="00CD63CE"/>
    <w:rsid w:val="00CD6F28"/>
    <w:rsid w:val="00CD737A"/>
    <w:rsid w:val="00CE0559"/>
    <w:rsid w:val="00CE0D9B"/>
    <w:rsid w:val="00CE0F89"/>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6AAC"/>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664"/>
    <w:rsid w:val="00D578AB"/>
    <w:rsid w:val="00D60487"/>
    <w:rsid w:val="00D6078B"/>
    <w:rsid w:val="00D61484"/>
    <w:rsid w:val="00D61DCC"/>
    <w:rsid w:val="00D62065"/>
    <w:rsid w:val="00D6320F"/>
    <w:rsid w:val="00D6442E"/>
    <w:rsid w:val="00D65D66"/>
    <w:rsid w:val="00D66222"/>
    <w:rsid w:val="00D6750A"/>
    <w:rsid w:val="00D67994"/>
    <w:rsid w:val="00D72FA6"/>
    <w:rsid w:val="00D74122"/>
    <w:rsid w:val="00D77823"/>
    <w:rsid w:val="00D82FD0"/>
    <w:rsid w:val="00D84435"/>
    <w:rsid w:val="00D84C9A"/>
    <w:rsid w:val="00D85469"/>
    <w:rsid w:val="00D8617F"/>
    <w:rsid w:val="00D86AFF"/>
    <w:rsid w:val="00D94016"/>
    <w:rsid w:val="00D97F66"/>
    <w:rsid w:val="00DA0155"/>
    <w:rsid w:val="00DA092B"/>
    <w:rsid w:val="00DA0B3F"/>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481"/>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41F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25F"/>
    <w:rsid w:val="00E81984"/>
    <w:rsid w:val="00E833BA"/>
    <w:rsid w:val="00E85D2D"/>
    <w:rsid w:val="00E8655C"/>
    <w:rsid w:val="00E86C28"/>
    <w:rsid w:val="00E87DFF"/>
    <w:rsid w:val="00E92741"/>
    <w:rsid w:val="00E93329"/>
    <w:rsid w:val="00E93D2F"/>
    <w:rsid w:val="00E94F62"/>
    <w:rsid w:val="00E976FC"/>
    <w:rsid w:val="00E977E8"/>
    <w:rsid w:val="00E97D4A"/>
    <w:rsid w:val="00EA0591"/>
    <w:rsid w:val="00EA1102"/>
    <w:rsid w:val="00EA23BF"/>
    <w:rsid w:val="00EA49FB"/>
    <w:rsid w:val="00EA74D2"/>
    <w:rsid w:val="00EB1DFA"/>
    <w:rsid w:val="00EB2085"/>
    <w:rsid w:val="00EB2EE3"/>
    <w:rsid w:val="00EB30EB"/>
    <w:rsid w:val="00EB3A76"/>
    <w:rsid w:val="00EB4507"/>
    <w:rsid w:val="00EB4EEF"/>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3"/>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6F48"/>
    <w:rsid w:val="00F61312"/>
    <w:rsid w:val="00F62EF4"/>
    <w:rsid w:val="00F63A60"/>
    <w:rsid w:val="00F63C3A"/>
    <w:rsid w:val="00F65EB1"/>
    <w:rsid w:val="00F70050"/>
    <w:rsid w:val="00F711BC"/>
    <w:rsid w:val="00F748DD"/>
    <w:rsid w:val="00F752A2"/>
    <w:rsid w:val="00F76339"/>
    <w:rsid w:val="00F80143"/>
    <w:rsid w:val="00F822D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EE9"/>
    <w:rsid w:val="00FA690F"/>
    <w:rsid w:val="00FA6CE0"/>
    <w:rsid w:val="00FA6EFD"/>
    <w:rsid w:val="00FA72F9"/>
    <w:rsid w:val="00FB080B"/>
    <w:rsid w:val="00FB49C7"/>
    <w:rsid w:val="00FB4BC9"/>
    <w:rsid w:val="00FB518B"/>
    <w:rsid w:val="00FB6A32"/>
    <w:rsid w:val="00FB73E9"/>
    <w:rsid w:val="00FB75B5"/>
    <w:rsid w:val="00FB7796"/>
    <w:rsid w:val="00FB7DD3"/>
    <w:rsid w:val="00FC09E4"/>
    <w:rsid w:val="00FC178A"/>
    <w:rsid w:val="00FC5B2B"/>
    <w:rsid w:val="00FC62F2"/>
    <w:rsid w:val="00FC64DF"/>
    <w:rsid w:val="00FC667B"/>
    <w:rsid w:val="00FC777F"/>
    <w:rsid w:val="00FD0CEA"/>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834896">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7948884">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C2CD-FC44-424B-8A69-AFB574F4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Мороз Дмитрий Сергеевич</cp:lastModifiedBy>
  <cp:revision>2</cp:revision>
  <cp:lastPrinted>2023-03-13T11:07:00Z</cp:lastPrinted>
  <dcterms:created xsi:type="dcterms:W3CDTF">2023-09-04T12:12:00Z</dcterms:created>
  <dcterms:modified xsi:type="dcterms:W3CDTF">2023-09-04T12:12:00Z</dcterms:modified>
</cp:coreProperties>
</file>